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29" w:rsidRPr="00F74ECB" w:rsidRDefault="00B17429" w:rsidP="00B17429">
      <w:pPr>
        <w:ind w:left="10260"/>
      </w:pPr>
      <w:r w:rsidRPr="00A41373">
        <w:t xml:space="preserve">Приложение № </w:t>
      </w:r>
      <w:r>
        <w:t>2</w:t>
      </w:r>
    </w:p>
    <w:p w:rsidR="00B17429" w:rsidRPr="00486025" w:rsidRDefault="00B17429" w:rsidP="00B17429">
      <w:r w:rsidRPr="00C25B13">
        <w:t xml:space="preserve">                                                                                                                            </w:t>
      </w:r>
      <w:r w:rsidRPr="00A41373">
        <w:t xml:space="preserve">к приказу </w:t>
      </w:r>
      <w:r>
        <w:t>Министерства здравоохранения и</w:t>
      </w:r>
    </w:p>
    <w:p w:rsidR="00B17429" w:rsidRDefault="00B17429" w:rsidP="00B17429">
      <w:r w:rsidRPr="00C25B13">
        <w:t xml:space="preserve">                                                                                                                           </w:t>
      </w:r>
      <w:r>
        <w:t xml:space="preserve"> социального развития Российской Федерации </w:t>
      </w:r>
    </w:p>
    <w:p w:rsidR="00B17429" w:rsidRPr="00A41373" w:rsidRDefault="00B17429" w:rsidP="00B17429">
      <w:r w:rsidRPr="00C25B13">
        <w:t xml:space="preserve">                                                                                                                            </w:t>
      </w:r>
      <w:r w:rsidRPr="00A41373">
        <w:t>от</w:t>
      </w:r>
      <w:r>
        <w:t xml:space="preserve"> «___»</w:t>
      </w:r>
      <w:r w:rsidRPr="00A41373">
        <w:t>___</w:t>
      </w:r>
      <w:r>
        <w:t>________</w:t>
      </w:r>
      <w:r w:rsidRPr="00A41373">
        <w:t>_</w:t>
      </w:r>
      <w:r w:rsidRPr="00C25B13">
        <w:t>___</w:t>
      </w:r>
      <w:r>
        <w:t>_____201</w:t>
      </w:r>
      <w:r w:rsidRPr="00C25B13">
        <w:t xml:space="preserve">1 </w:t>
      </w:r>
      <w:r>
        <w:t xml:space="preserve">г. </w:t>
      </w:r>
      <w:r w:rsidRPr="00A41373">
        <w:t>№_____</w:t>
      </w:r>
    </w:p>
    <w:p w:rsidR="00B17429" w:rsidRDefault="00B17429" w:rsidP="00B17429">
      <w:pPr>
        <w:pStyle w:val="3"/>
        <w:spacing w:before="0" w:after="0"/>
        <w:jc w:val="right"/>
        <w:rPr>
          <w:b/>
          <w:bCs/>
          <w:sz w:val="28"/>
          <w:szCs w:val="28"/>
        </w:rPr>
      </w:pPr>
    </w:p>
    <w:p w:rsidR="00B17429" w:rsidRPr="000E3A02" w:rsidRDefault="00B17429" w:rsidP="00B17429">
      <w:pPr>
        <w:pStyle w:val="3"/>
        <w:spacing w:before="0" w:after="0"/>
        <w:jc w:val="center"/>
        <w:rPr>
          <w:b/>
          <w:bCs/>
          <w:caps/>
          <w:sz w:val="28"/>
          <w:szCs w:val="28"/>
        </w:rPr>
      </w:pPr>
      <w:r w:rsidRPr="000E3A02">
        <w:rPr>
          <w:b/>
          <w:bCs/>
          <w:sz w:val="28"/>
          <w:szCs w:val="28"/>
        </w:rPr>
        <w:t>Перечень работ,</w:t>
      </w:r>
    </w:p>
    <w:p w:rsidR="00B17429" w:rsidRDefault="00B17429" w:rsidP="00B17429">
      <w:pPr>
        <w:pStyle w:val="a6"/>
        <w:widowControl w:val="0"/>
        <w:jc w:val="center"/>
        <w:rPr>
          <w:b/>
          <w:bCs/>
          <w:color w:val="auto"/>
          <w:sz w:val="28"/>
          <w:szCs w:val="28"/>
        </w:rPr>
      </w:pPr>
      <w:r w:rsidRPr="000E3A02">
        <w:rPr>
          <w:b/>
          <w:bCs/>
          <w:color w:val="auto"/>
          <w:sz w:val="28"/>
          <w:szCs w:val="28"/>
        </w:rPr>
        <w:t>при выполнении которых проводятся обязательные предварительные и периодические медицинские осмотры (обследования) работников</w:t>
      </w:r>
    </w:p>
    <w:p w:rsidR="00B17429" w:rsidRDefault="00B17429" w:rsidP="00B17429">
      <w:pPr>
        <w:pStyle w:val="a6"/>
        <w:widowControl w:val="0"/>
        <w:jc w:val="center"/>
        <w:rPr>
          <w:b/>
          <w:bCs/>
          <w:color w:val="auto"/>
          <w:sz w:val="28"/>
          <w:szCs w:val="28"/>
        </w:rPr>
      </w:pPr>
    </w:p>
    <w:tbl>
      <w:tblPr>
        <w:tblStyle w:val="a8"/>
        <w:tblW w:w="0" w:type="auto"/>
        <w:tblInd w:w="-743" w:type="dxa"/>
        <w:tblLayout w:type="fixed"/>
        <w:tblLook w:val="04A0"/>
      </w:tblPr>
      <w:tblGrid>
        <w:gridCol w:w="1844"/>
        <w:gridCol w:w="2409"/>
        <w:gridCol w:w="1843"/>
        <w:gridCol w:w="1985"/>
        <w:gridCol w:w="2835"/>
        <w:gridCol w:w="4613"/>
      </w:tblGrid>
      <w:tr w:rsidR="00B17429" w:rsidRPr="00B624D0" w:rsidTr="007F2A0C">
        <w:tc>
          <w:tcPr>
            <w:tcW w:w="1844" w:type="dxa"/>
          </w:tcPr>
          <w:p w:rsidR="00B17429" w:rsidRPr="00B624D0" w:rsidRDefault="00B17429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24D0">
              <w:rPr>
                <w:color w:val="000000" w:themeColor="text1"/>
                <w:sz w:val="24"/>
                <w:szCs w:val="24"/>
              </w:rPr>
              <w:t>Специальность</w:t>
            </w:r>
          </w:p>
        </w:tc>
        <w:tc>
          <w:tcPr>
            <w:tcW w:w="2409" w:type="dxa"/>
          </w:tcPr>
          <w:p w:rsidR="00B17429" w:rsidRPr="00B624D0" w:rsidRDefault="00B17429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24D0">
              <w:rPr>
                <w:color w:val="000000" w:themeColor="text1"/>
                <w:sz w:val="24"/>
                <w:szCs w:val="24"/>
              </w:rPr>
              <w:t>Наименование работ и профессий</w:t>
            </w:r>
          </w:p>
        </w:tc>
        <w:tc>
          <w:tcPr>
            <w:tcW w:w="1843" w:type="dxa"/>
          </w:tcPr>
          <w:p w:rsidR="00B17429" w:rsidRPr="00B624D0" w:rsidRDefault="00B17429" w:rsidP="00B174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Периодичность</w:t>
            </w:r>
          </w:p>
          <w:p w:rsidR="00B17429" w:rsidRPr="00B624D0" w:rsidRDefault="00B17429" w:rsidP="00B17429">
            <w:pPr>
              <w:pStyle w:val="a6"/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B624D0">
              <w:rPr>
                <w:color w:val="auto"/>
                <w:sz w:val="24"/>
                <w:szCs w:val="24"/>
              </w:rPr>
              <w:t>осмотров</w:t>
            </w:r>
          </w:p>
        </w:tc>
        <w:tc>
          <w:tcPr>
            <w:tcW w:w="1985" w:type="dxa"/>
          </w:tcPr>
          <w:p w:rsidR="00B17429" w:rsidRPr="00B624D0" w:rsidRDefault="00B17429" w:rsidP="00B17429">
            <w:pPr>
              <w:pStyle w:val="a6"/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B624D0">
              <w:rPr>
                <w:color w:val="auto"/>
                <w:sz w:val="24"/>
                <w:szCs w:val="24"/>
              </w:rPr>
              <w:t>Участие врачей-специалистов</w:t>
            </w:r>
            <w:r w:rsidRPr="00B624D0">
              <w:rPr>
                <w:color w:val="auto"/>
                <w:sz w:val="24"/>
                <w:szCs w:val="24"/>
                <w:vertAlign w:val="superscript"/>
              </w:rPr>
              <w:t>1,2,3</w:t>
            </w:r>
          </w:p>
        </w:tc>
        <w:tc>
          <w:tcPr>
            <w:tcW w:w="2835" w:type="dxa"/>
          </w:tcPr>
          <w:p w:rsidR="00B17429" w:rsidRPr="00B624D0" w:rsidRDefault="00B17429" w:rsidP="00B17429">
            <w:pPr>
              <w:pStyle w:val="a6"/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B624D0">
              <w:rPr>
                <w:color w:val="auto"/>
                <w:sz w:val="24"/>
                <w:szCs w:val="24"/>
              </w:rPr>
              <w:t>Лабораторные и функциональные исследования</w:t>
            </w:r>
            <w:r w:rsidRPr="00B624D0">
              <w:rPr>
                <w:color w:val="auto"/>
                <w:sz w:val="24"/>
                <w:szCs w:val="24"/>
                <w:vertAlign w:val="superscript"/>
              </w:rPr>
              <w:t>1,2</w:t>
            </w:r>
          </w:p>
        </w:tc>
        <w:tc>
          <w:tcPr>
            <w:tcW w:w="4613" w:type="dxa"/>
          </w:tcPr>
          <w:p w:rsidR="00B17429" w:rsidRPr="00B624D0" w:rsidRDefault="00B17429" w:rsidP="00B17429">
            <w:pPr>
              <w:pStyle w:val="a6"/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B624D0">
              <w:rPr>
                <w:color w:val="auto"/>
                <w:sz w:val="24"/>
                <w:szCs w:val="24"/>
              </w:rPr>
              <w:t>Дополнительные медицинские противопоказания</w:t>
            </w:r>
            <w:r w:rsidRPr="00B624D0">
              <w:rPr>
                <w:color w:val="auto"/>
                <w:sz w:val="24"/>
                <w:szCs w:val="24"/>
                <w:vertAlign w:val="superscript"/>
              </w:rPr>
              <w:t>4</w:t>
            </w:r>
          </w:p>
        </w:tc>
      </w:tr>
      <w:tr w:rsidR="00B624D0" w:rsidRPr="00B624D0" w:rsidTr="007F2A0C">
        <w:tc>
          <w:tcPr>
            <w:tcW w:w="1844" w:type="dxa"/>
            <w:vMerge w:val="restart"/>
          </w:tcPr>
          <w:p w:rsidR="00B624D0" w:rsidRPr="00B624D0" w:rsidRDefault="00B624D0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050146 </w:t>
            </w:r>
            <w:r w:rsidRPr="00B624D0">
              <w:rPr>
                <w:color w:val="000000" w:themeColor="text1"/>
                <w:sz w:val="24"/>
                <w:szCs w:val="24"/>
              </w:rPr>
              <w:t>Преподавание в начальных классах</w:t>
            </w:r>
          </w:p>
          <w:p w:rsidR="00B624D0" w:rsidRPr="00B624D0" w:rsidRDefault="00B624D0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624D0" w:rsidRPr="00B624D0" w:rsidRDefault="00B624D0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624D0" w:rsidRPr="00B624D0" w:rsidRDefault="00B624D0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624D0" w:rsidRPr="00B624D0" w:rsidRDefault="00B624D0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624D0" w:rsidRPr="00B624D0" w:rsidRDefault="00B624D0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624D0" w:rsidRPr="00B624D0" w:rsidRDefault="00B624D0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624D0" w:rsidRPr="00B624D0" w:rsidRDefault="00B624D0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624D0" w:rsidRPr="00B624D0" w:rsidRDefault="00B624D0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624D0" w:rsidRPr="00B624D0" w:rsidRDefault="00B624D0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624D0" w:rsidRPr="00B624D0" w:rsidRDefault="00B624D0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624D0" w:rsidRPr="00B624D0" w:rsidRDefault="00B624D0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624D0" w:rsidRPr="00B624D0" w:rsidRDefault="00B624D0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624D0" w:rsidRPr="00B624D0" w:rsidRDefault="00B624D0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624D0" w:rsidRPr="00B624D0" w:rsidRDefault="00B624D0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624D0" w:rsidRPr="00B624D0" w:rsidRDefault="00B624D0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624D0" w:rsidRPr="00B624D0" w:rsidRDefault="00B624D0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624D0" w:rsidRPr="00B624D0" w:rsidRDefault="00B624D0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624D0" w:rsidRPr="00B624D0" w:rsidRDefault="00B624D0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624D0" w:rsidRPr="00B624D0" w:rsidRDefault="00B624D0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624D0" w:rsidRPr="00B624D0" w:rsidRDefault="00B624D0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624D0" w:rsidRPr="00B624D0" w:rsidRDefault="00B624D0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624D0" w:rsidRPr="00B624D0" w:rsidRDefault="00B624D0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624D0" w:rsidRPr="00B624D0" w:rsidRDefault="00B624D0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624D0" w:rsidRPr="00B624D0" w:rsidRDefault="00B624D0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624D0" w:rsidRPr="00B624D0" w:rsidRDefault="00B624D0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24D0" w:rsidRPr="00B624D0" w:rsidRDefault="00B624D0" w:rsidP="00500FAA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24D0">
              <w:rPr>
                <w:color w:val="000000" w:themeColor="text1"/>
                <w:sz w:val="24"/>
                <w:szCs w:val="24"/>
              </w:rPr>
              <w:lastRenderedPageBreak/>
              <w:t>Работы, выполняемые учащимися образовательных организаций общего и  профессионального образования  перед началом и в период прохождения практики</w:t>
            </w:r>
            <w:r w:rsidR="00500FA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624D0" w:rsidRPr="00B624D0" w:rsidRDefault="00B624D0" w:rsidP="000547D1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</w:tcPr>
          <w:p w:rsidR="00B624D0" w:rsidRPr="00B624D0" w:rsidRDefault="00B624D0" w:rsidP="000547D1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Дерматовенеролог</w:t>
            </w:r>
          </w:p>
          <w:p w:rsidR="00B624D0" w:rsidRPr="00B624D0" w:rsidRDefault="00B624D0" w:rsidP="000547D1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Оториноларинголог</w:t>
            </w:r>
          </w:p>
          <w:p w:rsidR="00B624D0" w:rsidRPr="00B624D0" w:rsidRDefault="00B624D0" w:rsidP="000547D1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Стоматолог</w:t>
            </w:r>
          </w:p>
          <w:p w:rsidR="00B624D0" w:rsidRPr="00B624D0" w:rsidRDefault="00B624D0" w:rsidP="000547D1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 xml:space="preserve">*Инфекционист </w:t>
            </w:r>
          </w:p>
        </w:tc>
        <w:tc>
          <w:tcPr>
            <w:tcW w:w="2835" w:type="dxa"/>
          </w:tcPr>
          <w:p w:rsidR="00B624D0" w:rsidRPr="00B624D0" w:rsidRDefault="00B624D0" w:rsidP="000547D1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Рентгенография грудной клетки</w:t>
            </w:r>
          </w:p>
          <w:p w:rsidR="00B624D0" w:rsidRPr="00B624D0" w:rsidRDefault="00B624D0" w:rsidP="000547D1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 xml:space="preserve">Исследование крови на сифилис </w:t>
            </w:r>
          </w:p>
          <w:p w:rsidR="00B624D0" w:rsidRPr="00B624D0" w:rsidRDefault="00B624D0" w:rsidP="000547D1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Мазки на гонорею при поступлении на работу</w:t>
            </w:r>
          </w:p>
          <w:p w:rsidR="00B624D0" w:rsidRPr="00B624D0" w:rsidRDefault="00B624D0" w:rsidP="000547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Исследования на носительство возбудителей кишечных</w:t>
            </w:r>
            <w:r w:rsidRPr="00B624D0">
              <w:rPr>
                <w:i/>
                <w:iCs/>
                <w:sz w:val="24"/>
                <w:szCs w:val="24"/>
              </w:rPr>
              <w:t xml:space="preserve"> </w:t>
            </w:r>
            <w:r w:rsidRPr="00B624D0">
              <w:rPr>
                <w:sz w:val="24"/>
                <w:szCs w:val="24"/>
              </w:rPr>
              <w:t>инфекций и серологическое обследование на брюшной тиф при поступлении на работу и в дальнейшем  – по эпидпоказаниям</w:t>
            </w:r>
          </w:p>
          <w:p w:rsidR="00B624D0" w:rsidRPr="00B624D0" w:rsidRDefault="00B624D0" w:rsidP="000547D1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Исследования на</w:t>
            </w:r>
            <w:r w:rsidRPr="00B624D0">
              <w:rPr>
                <w:i/>
                <w:iCs/>
                <w:sz w:val="24"/>
                <w:szCs w:val="24"/>
              </w:rPr>
              <w:t xml:space="preserve"> </w:t>
            </w:r>
            <w:r w:rsidRPr="00B624D0">
              <w:rPr>
                <w:sz w:val="24"/>
                <w:szCs w:val="24"/>
              </w:rPr>
              <w:t>гельминтозы при поступлении на работу и в дальнейшем – не реже 1 раза в год либо по эпидпоказаниям</w:t>
            </w:r>
          </w:p>
        </w:tc>
        <w:tc>
          <w:tcPr>
            <w:tcW w:w="4613" w:type="dxa"/>
          </w:tcPr>
          <w:p w:rsidR="00B624D0" w:rsidRPr="00B624D0" w:rsidRDefault="00B624D0" w:rsidP="000547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Заболевания и бактерионосительство:</w:t>
            </w:r>
          </w:p>
          <w:p w:rsidR="00B624D0" w:rsidRPr="00B624D0" w:rsidRDefault="00B624D0" w:rsidP="00B17429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брюшной тиф, паратифы, сальмонеллез, дизентерия;</w:t>
            </w:r>
          </w:p>
          <w:p w:rsidR="00B624D0" w:rsidRPr="00B624D0" w:rsidRDefault="00B624D0" w:rsidP="00B17429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гельминтозы;</w:t>
            </w:r>
          </w:p>
          <w:p w:rsidR="00B624D0" w:rsidRPr="00B624D0" w:rsidRDefault="00B624D0" w:rsidP="00B17429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сифилис в заразном периоде;</w:t>
            </w:r>
          </w:p>
          <w:p w:rsidR="00B624D0" w:rsidRPr="00B624D0" w:rsidRDefault="00B624D0" w:rsidP="00B17429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лепра;</w:t>
            </w:r>
          </w:p>
          <w:p w:rsidR="00B624D0" w:rsidRPr="00B624D0" w:rsidRDefault="00B624D0" w:rsidP="00B17429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педикулез</w:t>
            </w:r>
          </w:p>
          <w:p w:rsidR="00B624D0" w:rsidRPr="00B624D0" w:rsidRDefault="00B624D0" w:rsidP="00B17429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B624D0" w:rsidRPr="00B624D0" w:rsidRDefault="00B624D0" w:rsidP="00B17429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B624D0" w:rsidRPr="00B624D0" w:rsidRDefault="00B624D0" w:rsidP="00B17429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B624D0" w:rsidRPr="00B624D0" w:rsidRDefault="00B624D0" w:rsidP="00B17429">
            <w:pPr>
              <w:widowControl w:val="0"/>
              <w:numPr>
                <w:ilvl w:val="0"/>
                <w:numId w:val="2"/>
              </w:numPr>
              <w:rPr>
                <w:sz w:val="24"/>
                <w:szCs w:val="24"/>
                <w:u w:val="single"/>
              </w:rPr>
            </w:pPr>
            <w:r w:rsidRPr="00B624D0">
              <w:rPr>
                <w:sz w:val="24"/>
                <w:szCs w:val="24"/>
              </w:rPr>
              <w:t xml:space="preserve">инфекции кожи и подкожной клетчатки - только для акушерских и хирургических стационаров, </w:t>
            </w:r>
            <w:r w:rsidRPr="00B624D0">
              <w:rPr>
                <w:sz w:val="24"/>
                <w:szCs w:val="24"/>
              </w:rPr>
              <w:lastRenderedPageBreak/>
              <w:t>отделений патологии новорожденных, недоношенных, а также занятых изготовлением и реализацией пищевых продуктов.</w:t>
            </w:r>
          </w:p>
          <w:p w:rsidR="00B624D0" w:rsidRPr="00B624D0" w:rsidRDefault="00B624D0" w:rsidP="000547D1">
            <w:pPr>
              <w:widowControl w:val="0"/>
              <w:numPr>
                <w:ilvl w:val="0"/>
                <w:numId w:val="2"/>
              </w:numPr>
              <w:rPr>
                <w:sz w:val="24"/>
                <w:szCs w:val="24"/>
                <w:u w:val="single"/>
              </w:rPr>
            </w:pPr>
            <w:r w:rsidRPr="00B624D0">
              <w:rPr>
                <w:sz w:val="24"/>
                <w:szCs w:val="24"/>
              </w:rPr>
              <w:t>озена</w:t>
            </w:r>
          </w:p>
        </w:tc>
      </w:tr>
      <w:tr w:rsidR="00B624D0" w:rsidRPr="00B624D0" w:rsidTr="007F2A0C">
        <w:tc>
          <w:tcPr>
            <w:tcW w:w="1844" w:type="dxa"/>
            <w:vMerge/>
          </w:tcPr>
          <w:p w:rsidR="00B624D0" w:rsidRPr="00B624D0" w:rsidRDefault="00B624D0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24D0" w:rsidRPr="00B624D0" w:rsidRDefault="00B624D0" w:rsidP="000547D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Работы в образовательных организациях всех типов и видов, а так же детских организациях, не осуществляющих образовательную деятельность (спортивные секции, творческие, досуговые детские организации и т.п.)</w:t>
            </w:r>
          </w:p>
        </w:tc>
        <w:tc>
          <w:tcPr>
            <w:tcW w:w="1843" w:type="dxa"/>
          </w:tcPr>
          <w:p w:rsidR="00B624D0" w:rsidRPr="00B624D0" w:rsidRDefault="00B624D0" w:rsidP="000547D1">
            <w:pPr>
              <w:shd w:val="clear" w:color="auto" w:fill="FFFFFF"/>
              <w:jc w:val="center"/>
              <w:rPr>
                <w:sz w:val="24"/>
                <w:szCs w:val="24"/>
                <w:u w:val="single"/>
              </w:rPr>
            </w:pPr>
            <w:r w:rsidRPr="00B624D0">
              <w:rPr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</w:tcPr>
          <w:p w:rsidR="00B624D0" w:rsidRPr="00B624D0" w:rsidRDefault="00B624D0" w:rsidP="000547D1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Дерматовенеролог</w:t>
            </w:r>
          </w:p>
          <w:p w:rsidR="00B624D0" w:rsidRPr="00B624D0" w:rsidRDefault="00B624D0" w:rsidP="000547D1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Оториноларинголог</w:t>
            </w:r>
          </w:p>
          <w:p w:rsidR="00B624D0" w:rsidRPr="00B624D0" w:rsidRDefault="00B624D0" w:rsidP="000547D1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Стоматолог</w:t>
            </w:r>
          </w:p>
          <w:p w:rsidR="00B624D0" w:rsidRPr="00B624D0" w:rsidRDefault="00B624D0" w:rsidP="000547D1">
            <w:pPr>
              <w:shd w:val="clear" w:color="auto" w:fill="FFFFFF"/>
              <w:rPr>
                <w:sz w:val="24"/>
                <w:szCs w:val="24"/>
                <w:u w:val="single"/>
              </w:rPr>
            </w:pPr>
            <w:r w:rsidRPr="00B624D0">
              <w:rPr>
                <w:sz w:val="24"/>
                <w:szCs w:val="24"/>
              </w:rPr>
              <w:t xml:space="preserve">*Инфекционист </w:t>
            </w:r>
          </w:p>
        </w:tc>
        <w:tc>
          <w:tcPr>
            <w:tcW w:w="2835" w:type="dxa"/>
          </w:tcPr>
          <w:p w:rsidR="00B624D0" w:rsidRPr="00B624D0" w:rsidRDefault="00B624D0" w:rsidP="000547D1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Рентгенография грудной клетки</w:t>
            </w:r>
          </w:p>
          <w:p w:rsidR="00B624D0" w:rsidRPr="00B624D0" w:rsidRDefault="00B624D0" w:rsidP="000547D1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 xml:space="preserve">Исследование крови на сифилис </w:t>
            </w:r>
          </w:p>
          <w:p w:rsidR="00B624D0" w:rsidRPr="00B624D0" w:rsidRDefault="00B624D0" w:rsidP="000547D1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Мазки на гонорею при поступлении на работу</w:t>
            </w:r>
          </w:p>
          <w:p w:rsidR="00B624D0" w:rsidRPr="00B624D0" w:rsidRDefault="00B624D0" w:rsidP="000547D1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Исследования на</w:t>
            </w:r>
            <w:r w:rsidRPr="00B624D0">
              <w:rPr>
                <w:i/>
                <w:iCs/>
                <w:sz w:val="24"/>
                <w:szCs w:val="24"/>
              </w:rPr>
              <w:t xml:space="preserve"> </w:t>
            </w:r>
            <w:r w:rsidRPr="00B624D0">
              <w:rPr>
                <w:sz w:val="24"/>
                <w:szCs w:val="24"/>
              </w:rPr>
              <w:t>гельминтозы при поступлении на работу и в дальнейшем – не реже 1 раза в год, либо по эпидпоказаниям</w:t>
            </w:r>
          </w:p>
          <w:p w:rsidR="00B624D0" w:rsidRPr="00B624D0" w:rsidRDefault="00B624D0" w:rsidP="000547D1">
            <w:pPr>
              <w:shd w:val="clear" w:color="auto" w:fill="FFFFFF"/>
              <w:rPr>
                <w:caps/>
                <w:sz w:val="24"/>
                <w:szCs w:val="24"/>
              </w:rPr>
            </w:pPr>
          </w:p>
        </w:tc>
        <w:tc>
          <w:tcPr>
            <w:tcW w:w="4613" w:type="dxa"/>
          </w:tcPr>
          <w:p w:rsidR="00B624D0" w:rsidRPr="00B624D0" w:rsidRDefault="00B624D0" w:rsidP="000547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Заболевания и бактерионосительство:</w:t>
            </w:r>
          </w:p>
          <w:p w:rsidR="00B624D0" w:rsidRPr="00B624D0" w:rsidRDefault="00B624D0" w:rsidP="0029331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брюшной тиф, паратифы, сальмонеллез, дизентерия;</w:t>
            </w:r>
          </w:p>
          <w:p w:rsidR="00B624D0" w:rsidRPr="00B624D0" w:rsidRDefault="00B624D0" w:rsidP="0029331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гельминтозы;</w:t>
            </w:r>
          </w:p>
          <w:p w:rsidR="00B624D0" w:rsidRPr="00B624D0" w:rsidRDefault="00B624D0" w:rsidP="0029331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сифилис в заразном периоде;</w:t>
            </w:r>
          </w:p>
          <w:p w:rsidR="00B624D0" w:rsidRPr="00B624D0" w:rsidRDefault="00B624D0" w:rsidP="0029331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лепра;</w:t>
            </w:r>
          </w:p>
          <w:p w:rsidR="00B624D0" w:rsidRPr="00B624D0" w:rsidRDefault="00B624D0" w:rsidP="0029331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B624D0" w:rsidRPr="00B624D0" w:rsidRDefault="00B624D0" w:rsidP="0029331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B624D0" w:rsidRPr="00B624D0" w:rsidRDefault="00B624D0" w:rsidP="0029331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гонорея (все формы) – только для работников медицинских и детских дошкольных учреждений, непосредственно связанные с обслуживанием детей – на срок проведения лечения антибиотиками и получения отрицательных результатов первого контроля.</w:t>
            </w:r>
          </w:p>
          <w:p w:rsidR="00B624D0" w:rsidRPr="00B624D0" w:rsidRDefault="00B624D0" w:rsidP="0029331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озена</w:t>
            </w:r>
          </w:p>
        </w:tc>
      </w:tr>
      <w:tr w:rsidR="00B624D0" w:rsidRPr="00B624D0" w:rsidTr="007F2A0C">
        <w:tc>
          <w:tcPr>
            <w:tcW w:w="1844" w:type="dxa"/>
            <w:vMerge/>
          </w:tcPr>
          <w:p w:rsidR="00B624D0" w:rsidRPr="00B624D0" w:rsidRDefault="00B624D0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24D0" w:rsidRPr="00B624D0" w:rsidRDefault="00B624D0" w:rsidP="000547D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Работы в детских и  подростковых сезонных  оздоровительных</w:t>
            </w:r>
            <w:r w:rsidR="00500FAA">
              <w:rPr>
                <w:sz w:val="24"/>
                <w:szCs w:val="24"/>
              </w:rPr>
              <w:t xml:space="preserve"> организациях</w:t>
            </w:r>
          </w:p>
        </w:tc>
        <w:tc>
          <w:tcPr>
            <w:tcW w:w="1843" w:type="dxa"/>
          </w:tcPr>
          <w:p w:rsidR="00B624D0" w:rsidRPr="00B624D0" w:rsidRDefault="00B624D0" w:rsidP="00E8654F">
            <w:pPr>
              <w:shd w:val="clear" w:color="auto" w:fill="FFFFFF"/>
              <w:jc w:val="center"/>
              <w:rPr>
                <w:sz w:val="24"/>
                <w:szCs w:val="24"/>
                <w:u w:val="single"/>
              </w:rPr>
            </w:pPr>
            <w:r w:rsidRPr="00B624D0">
              <w:rPr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</w:tcPr>
          <w:p w:rsidR="00B624D0" w:rsidRPr="00B624D0" w:rsidRDefault="00B624D0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Дерматовенеролог</w:t>
            </w:r>
          </w:p>
          <w:p w:rsidR="00B624D0" w:rsidRPr="00B624D0" w:rsidRDefault="00B624D0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Оториноларинголог</w:t>
            </w:r>
          </w:p>
          <w:p w:rsidR="00B624D0" w:rsidRPr="00B624D0" w:rsidRDefault="00B624D0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Стоматолог</w:t>
            </w:r>
          </w:p>
          <w:p w:rsidR="00B624D0" w:rsidRPr="00B624D0" w:rsidRDefault="00B624D0" w:rsidP="00E8654F">
            <w:pPr>
              <w:shd w:val="clear" w:color="auto" w:fill="FFFFFF"/>
              <w:rPr>
                <w:sz w:val="24"/>
                <w:szCs w:val="24"/>
                <w:u w:val="single"/>
              </w:rPr>
            </w:pPr>
            <w:r w:rsidRPr="00B624D0">
              <w:rPr>
                <w:sz w:val="24"/>
                <w:szCs w:val="24"/>
              </w:rPr>
              <w:t xml:space="preserve">*Инфекционист </w:t>
            </w:r>
          </w:p>
        </w:tc>
        <w:tc>
          <w:tcPr>
            <w:tcW w:w="2835" w:type="dxa"/>
          </w:tcPr>
          <w:p w:rsidR="00B624D0" w:rsidRPr="00B624D0" w:rsidRDefault="00B624D0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Рентгенография грудной клетки</w:t>
            </w:r>
          </w:p>
          <w:p w:rsidR="00B624D0" w:rsidRPr="00B624D0" w:rsidRDefault="00B624D0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 xml:space="preserve">Исследование крови на сифилис </w:t>
            </w:r>
          </w:p>
          <w:p w:rsidR="00B624D0" w:rsidRPr="00B624D0" w:rsidRDefault="00B624D0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Мазки на гонорею при поступлении на работу</w:t>
            </w:r>
          </w:p>
          <w:p w:rsidR="00B624D0" w:rsidRPr="00B624D0" w:rsidRDefault="00B624D0" w:rsidP="00E865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 xml:space="preserve">Исследования на </w:t>
            </w:r>
            <w:r w:rsidRPr="00B624D0">
              <w:rPr>
                <w:sz w:val="24"/>
                <w:szCs w:val="24"/>
              </w:rPr>
              <w:lastRenderedPageBreak/>
              <w:t>носительство возбудителей кишечных</w:t>
            </w:r>
            <w:r w:rsidRPr="00B624D0">
              <w:rPr>
                <w:i/>
                <w:iCs/>
                <w:sz w:val="24"/>
                <w:szCs w:val="24"/>
              </w:rPr>
              <w:t xml:space="preserve"> </w:t>
            </w:r>
            <w:r w:rsidRPr="00B624D0">
              <w:rPr>
                <w:sz w:val="24"/>
                <w:szCs w:val="24"/>
              </w:rPr>
              <w:t>инфекций и серологическое обследование на брюшной тиф при поступлении на работу и в дальнейшем – по эпидпоказаниям</w:t>
            </w:r>
          </w:p>
          <w:p w:rsidR="00B624D0" w:rsidRPr="00B624D0" w:rsidRDefault="00B624D0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Исследования на</w:t>
            </w:r>
            <w:r w:rsidRPr="00B624D0">
              <w:rPr>
                <w:i/>
                <w:iCs/>
                <w:sz w:val="24"/>
                <w:szCs w:val="24"/>
              </w:rPr>
              <w:t xml:space="preserve"> </w:t>
            </w:r>
            <w:r w:rsidRPr="00B624D0">
              <w:rPr>
                <w:sz w:val="24"/>
                <w:szCs w:val="24"/>
              </w:rPr>
              <w:t>гельминтозы при поступлении на работу и в дальнейшем – не реже 1 раза в год либо по эпидпоказаниям</w:t>
            </w:r>
          </w:p>
        </w:tc>
        <w:tc>
          <w:tcPr>
            <w:tcW w:w="4613" w:type="dxa"/>
          </w:tcPr>
          <w:p w:rsidR="00B624D0" w:rsidRPr="00B624D0" w:rsidRDefault="00B624D0" w:rsidP="00E865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lastRenderedPageBreak/>
              <w:t>Заболевания и бактерионосительство:</w:t>
            </w:r>
          </w:p>
          <w:p w:rsidR="00B624D0" w:rsidRPr="00B624D0" w:rsidRDefault="00B624D0" w:rsidP="00B624D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брюшной тиф, паратифы, сальмонеллез, дизентерия;</w:t>
            </w:r>
          </w:p>
          <w:p w:rsidR="00B624D0" w:rsidRPr="00B624D0" w:rsidRDefault="00B624D0" w:rsidP="00B624D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гельминтозы;</w:t>
            </w:r>
          </w:p>
          <w:p w:rsidR="00B624D0" w:rsidRPr="00B624D0" w:rsidRDefault="00B624D0" w:rsidP="00B624D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сифилис в заразном периоде;</w:t>
            </w:r>
          </w:p>
          <w:p w:rsidR="00B624D0" w:rsidRPr="00B624D0" w:rsidRDefault="00B624D0" w:rsidP="00B624D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лепра;</w:t>
            </w:r>
          </w:p>
          <w:p w:rsidR="00B624D0" w:rsidRPr="00B624D0" w:rsidRDefault="00B624D0" w:rsidP="00B624D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 xml:space="preserve">заразные кожные заболевания: </w:t>
            </w:r>
            <w:r w:rsidRPr="00B624D0">
              <w:rPr>
                <w:sz w:val="24"/>
                <w:szCs w:val="24"/>
              </w:rPr>
              <w:lastRenderedPageBreak/>
              <w:t>чесотка, трихофития, микроспория, парша, актиномикоз с изъязвлениями или свищами на открытых частях тела;</w:t>
            </w:r>
          </w:p>
          <w:p w:rsidR="00B624D0" w:rsidRPr="00B624D0" w:rsidRDefault="00B624D0" w:rsidP="00B624D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B624D0" w:rsidRPr="00B624D0" w:rsidRDefault="00B624D0" w:rsidP="00B624D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гонорея (все формы) – только для работников медицинских и детских дошкольных учреждений, непосредственно связанные с обслуживанием детей – на срок проведения лечения антибиотиками и получения отрицательных результатов первого контроля.</w:t>
            </w:r>
          </w:p>
          <w:p w:rsidR="00B624D0" w:rsidRPr="00500FAA" w:rsidRDefault="00B624D0" w:rsidP="00E8654F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озена</w:t>
            </w:r>
          </w:p>
        </w:tc>
      </w:tr>
      <w:tr w:rsidR="00B624D0" w:rsidRPr="00B624D0" w:rsidTr="007F2A0C">
        <w:tc>
          <w:tcPr>
            <w:tcW w:w="1844" w:type="dxa"/>
          </w:tcPr>
          <w:p w:rsidR="00B624D0" w:rsidRPr="00B624D0" w:rsidRDefault="00B624D0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050144 </w:t>
            </w:r>
            <w:r w:rsidRPr="00B624D0">
              <w:rPr>
                <w:color w:val="000000" w:themeColor="text1"/>
                <w:sz w:val="24"/>
                <w:szCs w:val="24"/>
              </w:rPr>
              <w:t>Дошкольное образование</w:t>
            </w:r>
          </w:p>
        </w:tc>
        <w:tc>
          <w:tcPr>
            <w:tcW w:w="2409" w:type="dxa"/>
          </w:tcPr>
          <w:p w:rsidR="00B624D0" w:rsidRPr="00B624D0" w:rsidRDefault="00B624D0" w:rsidP="00500FA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Работы в дошкольных образовательных организациях</w:t>
            </w:r>
          </w:p>
        </w:tc>
        <w:tc>
          <w:tcPr>
            <w:tcW w:w="1843" w:type="dxa"/>
          </w:tcPr>
          <w:p w:rsidR="00B624D0" w:rsidRPr="00B624D0" w:rsidRDefault="00B624D0" w:rsidP="00E8654F">
            <w:pPr>
              <w:shd w:val="clear" w:color="auto" w:fill="FFFFFF"/>
              <w:jc w:val="center"/>
              <w:rPr>
                <w:sz w:val="24"/>
                <w:szCs w:val="24"/>
                <w:u w:val="single"/>
              </w:rPr>
            </w:pPr>
            <w:r w:rsidRPr="00B624D0">
              <w:rPr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</w:tcPr>
          <w:p w:rsidR="00B624D0" w:rsidRPr="00B624D0" w:rsidRDefault="00B624D0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Дерматовенеролог</w:t>
            </w:r>
          </w:p>
          <w:p w:rsidR="00B624D0" w:rsidRPr="00B624D0" w:rsidRDefault="00B624D0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Оториноларинголог</w:t>
            </w:r>
          </w:p>
          <w:p w:rsidR="00B624D0" w:rsidRPr="00B624D0" w:rsidRDefault="00B624D0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Стоматолог</w:t>
            </w:r>
          </w:p>
          <w:p w:rsidR="00B624D0" w:rsidRPr="00B624D0" w:rsidRDefault="00B624D0" w:rsidP="00E8654F">
            <w:pPr>
              <w:shd w:val="clear" w:color="auto" w:fill="FFFFFF"/>
              <w:rPr>
                <w:sz w:val="24"/>
                <w:szCs w:val="24"/>
                <w:u w:val="single"/>
              </w:rPr>
            </w:pPr>
            <w:r w:rsidRPr="00B624D0">
              <w:rPr>
                <w:sz w:val="24"/>
                <w:szCs w:val="24"/>
              </w:rPr>
              <w:t xml:space="preserve">*Инфекционист </w:t>
            </w:r>
          </w:p>
        </w:tc>
        <w:tc>
          <w:tcPr>
            <w:tcW w:w="2835" w:type="dxa"/>
          </w:tcPr>
          <w:p w:rsidR="00B624D0" w:rsidRPr="00B624D0" w:rsidRDefault="00B624D0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Рентгенография грудной клетки</w:t>
            </w:r>
          </w:p>
          <w:p w:rsidR="00B624D0" w:rsidRPr="00B624D0" w:rsidRDefault="00B624D0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 xml:space="preserve">Исследование крови на сифилис </w:t>
            </w:r>
          </w:p>
          <w:p w:rsidR="00B624D0" w:rsidRPr="00B624D0" w:rsidRDefault="00B624D0" w:rsidP="00E8654F">
            <w:pPr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 xml:space="preserve">Мазки на гонорею </w:t>
            </w:r>
          </w:p>
          <w:p w:rsidR="00B624D0" w:rsidRPr="00B624D0" w:rsidRDefault="00B624D0" w:rsidP="00E865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Исследования на носительство возбудителей кишечных</w:t>
            </w:r>
            <w:r w:rsidRPr="00B624D0">
              <w:rPr>
                <w:i/>
                <w:iCs/>
                <w:sz w:val="24"/>
                <w:szCs w:val="24"/>
              </w:rPr>
              <w:t xml:space="preserve"> </w:t>
            </w:r>
            <w:r w:rsidRPr="00B624D0">
              <w:rPr>
                <w:sz w:val="24"/>
                <w:szCs w:val="24"/>
              </w:rPr>
              <w:t>инфекций и серологическое обследование на брюшной тиф при поступлении на работу и в дальнейшем  – по эпидпоказаниям</w:t>
            </w:r>
          </w:p>
          <w:p w:rsidR="00B624D0" w:rsidRPr="00B624D0" w:rsidRDefault="00B624D0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Исследования на</w:t>
            </w:r>
            <w:r w:rsidRPr="00B624D0">
              <w:rPr>
                <w:i/>
                <w:iCs/>
                <w:sz w:val="24"/>
                <w:szCs w:val="24"/>
              </w:rPr>
              <w:t xml:space="preserve"> </w:t>
            </w:r>
            <w:r w:rsidRPr="00B624D0">
              <w:rPr>
                <w:sz w:val="24"/>
                <w:szCs w:val="24"/>
              </w:rPr>
              <w:t xml:space="preserve">гельминтозы при поступлении на работу и в дальнейшем – не реже </w:t>
            </w:r>
            <w:r w:rsidRPr="00B624D0">
              <w:rPr>
                <w:sz w:val="24"/>
                <w:szCs w:val="24"/>
              </w:rPr>
              <w:lastRenderedPageBreak/>
              <w:t>1 раза в год либо по эпидпоказаниям</w:t>
            </w:r>
          </w:p>
          <w:p w:rsidR="00B624D0" w:rsidRPr="00B624D0" w:rsidRDefault="00B624D0" w:rsidP="00E8654F">
            <w:pPr>
              <w:shd w:val="clear" w:color="auto" w:fill="FFFFFF"/>
              <w:rPr>
                <w:caps/>
                <w:sz w:val="24"/>
                <w:szCs w:val="24"/>
              </w:rPr>
            </w:pPr>
          </w:p>
        </w:tc>
        <w:tc>
          <w:tcPr>
            <w:tcW w:w="4613" w:type="dxa"/>
          </w:tcPr>
          <w:p w:rsidR="00B624D0" w:rsidRPr="00B624D0" w:rsidRDefault="00B624D0" w:rsidP="00E865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lastRenderedPageBreak/>
              <w:t>Заболевания и бактерионосительство:</w:t>
            </w:r>
          </w:p>
          <w:p w:rsidR="00B624D0" w:rsidRPr="00B624D0" w:rsidRDefault="00B624D0" w:rsidP="00B624D0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брюшной тиф, паратифы, сальмонеллез, дизентерия;</w:t>
            </w:r>
          </w:p>
          <w:p w:rsidR="00B624D0" w:rsidRPr="00B624D0" w:rsidRDefault="00B624D0" w:rsidP="00B624D0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гельминтозы;</w:t>
            </w:r>
          </w:p>
          <w:p w:rsidR="00B624D0" w:rsidRPr="00B624D0" w:rsidRDefault="00B624D0" w:rsidP="00B624D0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сифилис в заразном периоде;</w:t>
            </w:r>
          </w:p>
          <w:p w:rsidR="00B624D0" w:rsidRPr="00B624D0" w:rsidRDefault="00B624D0" w:rsidP="00B624D0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лепра;</w:t>
            </w:r>
          </w:p>
          <w:p w:rsidR="00B624D0" w:rsidRPr="00B624D0" w:rsidRDefault="00B624D0" w:rsidP="00B624D0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B624D0" w:rsidRPr="00B624D0" w:rsidRDefault="00B624D0" w:rsidP="00B624D0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B624D0" w:rsidRPr="00B624D0" w:rsidRDefault="00B624D0" w:rsidP="00B624D0">
            <w:pPr>
              <w:widowControl w:val="0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 xml:space="preserve">гонорея (все формы) – только для работников медицинских и детских дошкольных учреждений, </w:t>
            </w:r>
            <w:r w:rsidRPr="00B624D0">
              <w:rPr>
                <w:sz w:val="24"/>
                <w:szCs w:val="24"/>
              </w:rPr>
              <w:lastRenderedPageBreak/>
              <w:t>непосредственно связанные с обслуживанием детей – на срок проведения лечения антибиотиками и получения отрицательных результатов первого контроля.</w:t>
            </w:r>
          </w:p>
          <w:p w:rsidR="00B624D0" w:rsidRPr="00B624D0" w:rsidRDefault="00B624D0" w:rsidP="00B624D0">
            <w:pPr>
              <w:widowControl w:val="0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озена</w:t>
            </w:r>
          </w:p>
        </w:tc>
      </w:tr>
      <w:tr w:rsidR="00B624D0" w:rsidRPr="00B624D0" w:rsidTr="007F2A0C">
        <w:tc>
          <w:tcPr>
            <w:tcW w:w="1844" w:type="dxa"/>
          </w:tcPr>
          <w:p w:rsidR="00B624D0" w:rsidRPr="00B624D0" w:rsidRDefault="00B624D0" w:rsidP="00B624D0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24D0">
              <w:rPr>
                <w:color w:val="000000" w:themeColor="text1"/>
                <w:sz w:val="24"/>
                <w:szCs w:val="24"/>
              </w:rPr>
              <w:lastRenderedPageBreak/>
              <w:t>260807 Технология продукции общественного питания</w:t>
            </w:r>
          </w:p>
        </w:tc>
        <w:tc>
          <w:tcPr>
            <w:tcW w:w="2409" w:type="dxa"/>
          </w:tcPr>
          <w:p w:rsidR="00B624D0" w:rsidRPr="00B624D0" w:rsidRDefault="00B624D0" w:rsidP="00B624D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 xml:space="preserve">Работы в организациях пищевой промышленности, молочных и раздаточных пунктах, на базах и складах продовольственных товаров. </w:t>
            </w:r>
          </w:p>
        </w:tc>
        <w:tc>
          <w:tcPr>
            <w:tcW w:w="1843" w:type="dxa"/>
          </w:tcPr>
          <w:p w:rsidR="00B624D0" w:rsidRPr="00B624D0" w:rsidRDefault="00B624D0" w:rsidP="00E8654F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1 раз</w:t>
            </w:r>
          </w:p>
          <w:p w:rsidR="00B624D0" w:rsidRPr="00B624D0" w:rsidRDefault="00B624D0" w:rsidP="00E8654F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в год</w:t>
            </w:r>
          </w:p>
        </w:tc>
        <w:tc>
          <w:tcPr>
            <w:tcW w:w="1985" w:type="dxa"/>
          </w:tcPr>
          <w:p w:rsidR="00B624D0" w:rsidRPr="00B624D0" w:rsidRDefault="00B624D0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Дерматовенеролог</w:t>
            </w:r>
          </w:p>
          <w:p w:rsidR="00B624D0" w:rsidRPr="00B624D0" w:rsidRDefault="00B624D0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Оториноларинголог</w:t>
            </w:r>
          </w:p>
          <w:p w:rsidR="00B624D0" w:rsidRPr="00B624D0" w:rsidRDefault="00B624D0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Стоматолог</w:t>
            </w:r>
          </w:p>
          <w:p w:rsidR="00B624D0" w:rsidRPr="00B624D0" w:rsidRDefault="00B624D0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 xml:space="preserve">*Инфекционист </w:t>
            </w:r>
          </w:p>
        </w:tc>
        <w:tc>
          <w:tcPr>
            <w:tcW w:w="2835" w:type="dxa"/>
          </w:tcPr>
          <w:p w:rsidR="00B624D0" w:rsidRPr="00B624D0" w:rsidRDefault="00B624D0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Рентгенография грудной клетки</w:t>
            </w:r>
          </w:p>
          <w:p w:rsidR="00B624D0" w:rsidRPr="00B624D0" w:rsidRDefault="00B624D0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 xml:space="preserve">Исследование крови на сифилис </w:t>
            </w:r>
          </w:p>
          <w:p w:rsidR="00B624D0" w:rsidRPr="00B624D0" w:rsidRDefault="00B624D0" w:rsidP="00E865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Исследования на носительство возбудителей кишечных</w:t>
            </w:r>
            <w:r w:rsidRPr="00B624D0">
              <w:rPr>
                <w:i/>
                <w:iCs/>
                <w:sz w:val="24"/>
                <w:szCs w:val="24"/>
              </w:rPr>
              <w:t xml:space="preserve"> </w:t>
            </w:r>
            <w:r w:rsidRPr="00B624D0">
              <w:rPr>
                <w:sz w:val="24"/>
                <w:szCs w:val="24"/>
              </w:rPr>
              <w:t>инфекций и серологическое обследование на брюшной тиф при поступлении на работу и в дальнейшем – по эпидпоказаниям</w:t>
            </w:r>
          </w:p>
          <w:p w:rsidR="00B624D0" w:rsidRPr="00B624D0" w:rsidRDefault="00B624D0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Исследования на</w:t>
            </w:r>
            <w:r w:rsidRPr="00B624D0">
              <w:rPr>
                <w:i/>
                <w:iCs/>
                <w:sz w:val="24"/>
                <w:szCs w:val="24"/>
              </w:rPr>
              <w:t xml:space="preserve"> </w:t>
            </w:r>
            <w:r w:rsidRPr="00B624D0">
              <w:rPr>
                <w:sz w:val="24"/>
                <w:szCs w:val="24"/>
              </w:rPr>
              <w:t>гельминтозы при поступлении на работу и в дальнейшем – не реже 1 раза в год либо по эпидпоказаниям</w:t>
            </w:r>
          </w:p>
          <w:p w:rsidR="00B624D0" w:rsidRPr="00B624D0" w:rsidRDefault="00B624D0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Мазок из зева и носа на наличие патогенного стафилококка при поступлении на работу,</w:t>
            </w:r>
          </w:p>
          <w:p w:rsidR="00B624D0" w:rsidRPr="00B624D0" w:rsidRDefault="00B624D0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в дальнейшем – по медицинским и эпидпоказаниям</w:t>
            </w:r>
          </w:p>
        </w:tc>
        <w:tc>
          <w:tcPr>
            <w:tcW w:w="4613" w:type="dxa"/>
          </w:tcPr>
          <w:p w:rsidR="00B624D0" w:rsidRPr="00B624D0" w:rsidRDefault="00B624D0" w:rsidP="00E865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Заболевания и бактерионосительство:</w:t>
            </w:r>
          </w:p>
          <w:p w:rsidR="00B624D0" w:rsidRPr="00B624D0" w:rsidRDefault="00B624D0" w:rsidP="00B624D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брюшной тиф, паратифы, сальмонеллез, дизентерия;</w:t>
            </w:r>
          </w:p>
          <w:p w:rsidR="00B624D0" w:rsidRPr="00B624D0" w:rsidRDefault="00B624D0" w:rsidP="00B624D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гельминтозы;</w:t>
            </w:r>
          </w:p>
          <w:p w:rsidR="00B624D0" w:rsidRPr="00B624D0" w:rsidRDefault="00B624D0" w:rsidP="00B624D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сифилис в заразном периоде;</w:t>
            </w:r>
          </w:p>
          <w:p w:rsidR="00B624D0" w:rsidRPr="00B624D0" w:rsidRDefault="00B624D0" w:rsidP="00B624D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лепра;</w:t>
            </w:r>
          </w:p>
          <w:p w:rsidR="00B624D0" w:rsidRPr="00B624D0" w:rsidRDefault="00B624D0" w:rsidP="00B624D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педикулез</w:t>
            </w:r>
          </w:p>
          <w:p w:rsidR="00B624D0" w:rsidRPr="00B624D0" w:rsidRDefault="00B624D0" w:rsidP="00B624D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B624D0" w:rsidRPr="00B624D0" w:rsidRDefault="00B624D0" w:rsidP="00B624D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B624D0" w:rsidRPr="00B624D0" w:rsidRDefault="00B624D0" w:rsidP="00B624D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B624D0" w:rsidRPr="00B624D0" w:rsidRDefault="00B624D0" w:rsidP="00B624D0">
            <w:pPr>
              <w:widowControl w:val="0"/>
              <w:numPr>
                <w:ilvl w:val="0"/>
                <w:numId w:val="6"/>
              </w:numPr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инфекции кожи и подкожной клетчатки -только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</w:t>
            </w:r>
          </w:p>
          <w:p w:rsidR="00B624D0" w:rsidRDefault="00B624D0" w:rsidP="00B624D0">
            <w:pPr>
              <w:widowControl w:val="0"/>
              <w:numPr>
                <w:ilvl w:val="0"/>
                <w:numId w:val="6"/>
              </w:numPr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озена</w:t>
            </w:r>
          </w:p>
          <w:p w:rsidR="00500FAA" w:rsidRPr="00B624D0" w:rsidRDefault="00500FAA" w:rsidP="00AA2F4A">
            <w:pPr>
              <w:widowControl w:val="0"/>
              <w:shd w:val="clear" w:color="auto" w:fill="FFFFFF"/>
              <w:ind w:left="720"/>
              <w:rPr>
                <w:sz w:val="24"/>
                <w:szCs w:val="24"/>
              </w:rPr>
            </w:pPr>
          </w:p>
        </w:tc>
      </w:tr>
      <w:tr w:rsidR="00B624D0" w:rsidRPr="00B624D0" w:rsidTr="007F2A0C">
        <w:tc>
          <w:tcPr>
            <w:tcW w:w="1844" w:type="dxa"/>
          </w:tcPr>
          <w:p w:rsidR="00B624D0" w:rsidRPr="00B624D0" w:rsidRDefault="00B624D0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24D0" w:rsidRPr="00B624D0" w:rsidRDefault="00B624D0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Работы в организациях общественного питания, торговли,  буфетах, на пищеблоках, в том числе на транспорте</w:t>
            </w:r>
          </w:p>
        </w:tc>
        <w:tc>
          <w:tcPr>
            <w:tcW w:w="1843" w:type="dxa"/>
          </w:tcPr>
          <w:p w:rsidR="00B624D0" w:rsidRPr="00B624D0" w:rsidRDefault="00B624D0" w:rsidP="00E8654F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</w:tcPr>
          <w:p w:rsidR="00B624D0" w:rsidRPr="00B624D0" w:rsidRDefault="00B624D0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Дерматовенеролог</w:t>
            </w:r>
          </w:p>
          <w:p w:rsidR="00B624D0" w:rsidRPr="00B624D0" w:rsidRDefault="00B624D0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Оториноларинголог</w:t>
            </w:r>
          </w:p>
          <w:p w:rsidR="00B624D0" w:rsidRPr="00B624D0" w:rsidRDefault="00B624D0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Стоматолог</w:t>
            </w:r>
          </w:p>
          <w:p w:rsidR="00B624D0" w:rsidRPr="00B624D0" w:rsidRDefault="00B624D0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 xml:space="preserve">*Инфекционист </w:t>
            </w:r>
          </w:p>
          <w:p w:rsidR="00B624D0" w:rsidRPr="00B624D0" w:rsidRDefault="00B624D0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  <w:p w:rsidR="00B624D0" w:rsidRPr="00B624D0" w:rsidRDefault="00B624D0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  <w:p w:rsidR="00B624D0" w:rsidRPr="00B624D0" w:rsidRDefault="00B624D0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  <w:p w:rsidR="00B624D0" w:rsidRPr="00B624D0" w:rsidRDefault="00B624D0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  <w:p w:rsidR="00B624D0" w:rsidRPr="00B624D0" w:rsidRDefault="00B624D0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  <w:p w:rsidR="00B624D0" w:rsidRPr="00B624D0" w:rsidRDefault="00B624D0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24D0" w:rsidRPr="00B624D0" w:rsidRDefault="00B624D0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Рентгенография грудной клетки</w:t>
            </w:r>
          </w:p>
          <w:p w:rsidR="00B624D0" w:rsidRPr="00B624D0" w:rsidRDefault="00B624D0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 xml:space="preserve">Исследование крови на сифилис </w:t>
            </w:r>
          </w:p>
          <w:p w:rsidR="00B624D0" w:rsidRPr="00B624D0" w:rsidRDefault="00B624D0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– по эпидпоказаниям</w:t>
            </w:r>
          </w:p>
          <w:p w:rsidR="00B624D0" w:rsidRPr="00B624D0" w:rsidRDefault="00B624D0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Исследования на гельминтозы при поступлении на работу и в дальнейшем – не реже 1 раза в год либо по эпидемиологичес</w:t>
            </w:r>
            <w:r w:rsidRPr="00B624D0">
              <w:rPr>
                <w:sz w:val="24"/>
                <w:szCs w:val="24"/>
              </w:rPr>
              <w:br/>
              <w:t>ким показаниям</w:t>
            </w:r>
          </w:p>
          <w:p w:rsidR="00B624D0" w:rsidRPr="00B624D0" w:rsidRDefault="00B624D0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Мазок из зева и носа на наличие патогенного стафилококка при поступлении на работу,</w:t>
            </w:r>
          </w:p>
          <w:p w:rsidR="00B624D0" w:rsidRPr="00B624D0" w:rsidRDefault="00B624D0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в дальнейшем – по медицинским и эпидпоказаниям</w:t>
            </w:r>
          </w:p>
        </w:tc>
        <w:tc>
          <w:tcPr>
            <w:tcW w:w="4613" w:type="dxa"/>
          </w:tcPr>
          <w:p w:rsidR="00B624D0" w:rsidRPr="00B624D0" w:rsidRDefault="00B624D0" w:rsidP="00E865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Заболевания и бактерионосительство:</w:t>
            </w:r>
          </w:p>
          <w:p w:rsidR="00B624D0" w:rsidRPr="00B624D0" w:rsidRDefault="00B624D0" w:rsidP="00B624D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брюшной тиф, паратифы, сальмонеллез, дизентерия;</w:t>
            </w:r>
          </w:p>
          <w:p w:rsidR="00B624D0" w:rsidRPr="00B624D0" w:rsidRDefault="00B624D0" w:rsidP="00B624D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гельминтозы;</w:t>
            </w:r>
          </w:p>
          <w:p w:rsidR="00B624D0" w:rsidRPr="00B624D0" w:rsidRDefault="00B624D0" w:rsidP="00B624D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сифилис в заразном периоде;</w:t>
            </w:r>
          </w:p>
          <w:p w:rsidR="00B624D0" w:rsidRPr="00B624D0" w:rsidRDefault="00B624D0" w:rsidP="00B624D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лепра;</w:t>
            </w:r>
          </w:p>
          <w:p w:rsidR="00B624D0" w:rsidRPr="00B624D0" w:rsidRDefault="00B624D0" w:rsidP="00B624D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педикулез</w:t>
            </w:r>
          </w:p>
          <w:p w:rsidR="00B624D0" w:rsidRPr="00B624D0" w:rsidRDefault="00B624D0" w:rsidP="00B624D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B624D0" w:rsidRPr="00B624D0" w:rsidRDefault="00B624D0" w:rsidP="00B624D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B624D0" w:rsidRPr="00B624D0" w:rsidRDefault="00B624D0" w:rsidP="00B624D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B624D0" w:rsidRPr="00B624D0" w:rsidRDefault="00B624D0" w:rsidP="00B624D0">
            <w:pPr>
              <w:widowControl w:val="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 xml:space="preserve">инфекции кожи и подкожной клетчатки -только для работников, занятых изготовлением и реализацией пищевых продуктов. </w:t>
            </w:r>
          </w:p>
          <w:p w:rsidR="00B624D0" w:rsidRPr="00B624D0" w:rsidRDefault="00B624D0" w:rsidP="00B624D0">
            <w:pPr>
              <w:widowControl w:val="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озена</w:t>
            </w:r>
          </w:p>
          <w:p w:rsidR="00B624D0" w:rsidRPr="00B624D0" w:rsidRDefault="00B624D0" w:rsidP="00E865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00FAA" w:rsidRPr="00B624D0" w:rsidTr="007F2A0C">
        <w:tc>
          <w:tcPr>
            <w:tcW w:w="1844" w:type="dxa"/>
          </w:tcPr>
          <w:p w:rsidR="00500FAA" w:rsidRDefault="00500FAA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110809</w:t>
            </w:r>
          </w:p>
          <w:p w:rsidR="00500FAA" w:rsidRPr="00B624D0" w:rsidRDefault="00500FAA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2409" w:type="dxa"/>
          </w:tcPr>
          <w:p w:rsidR="00500FAA" w:rsidRPr="00500FAA" w:rsidRDefault="00500FAA" w:rsidP="00E8654F">
            <w:pPr>
              <w:shd w:val="clear" w:color="auto" w:fill="FFFFFF"/>
              <w:rPr>
                <w:sz w:val="24"/>
                <w:szCs w:val="24"/>
              </w:rPr>
            </w:pPr>
            <w:r w:rsidRPr="00500FAA">
              <w:rPr>
                <w:sz w:val="24"/>
                <w:szCs w:val="24"/>
              </w:rPr>
              <w:t xml:space="preserve">Работы, выполняемые непосредственно  на механическом оборудовании,  имеющем открытые движущиеся (вращающиеся) элементы конструкции </w:t>
            </w:r>
            <w:r w:rsidRPr="00500FAA">
              <w:rPr>
                <w:sz w:val="24"/>
                <w:szCs w:val="24"/>
              </w:rPr>
              <w:lastRenderedPageBreak/>
              <w:t>(токарные, фрезерные и другие станки, штамповочные прессы и др.)</w:t>
            </w:r>
          </w:p>
        </w:tc>
        <w:tc>
          <w:tcPr>
            <w:tcW w:w="1843" w:type="dxa"/>
          </w:tcPr>
          <w:p w:rsidR="00500FAA" w:rsidRPr="00500FAA" w:rsidRDefault="00500FAA" w:rsidP="00E865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00FAA">
              <w:rPr>
                <w:sz w:val="24"/>
                <w:szCs w:val="24"/>
              </w:rPr>
              <w:lastRenderedPageBreak/>
              <w:t>1 раз</w:t>
            </w:r>
          </w:p>
          <w:p w:rsidR="00500FAA" w:rsidRPr="00500FAA" w:rsidRDefault="00500FAA" w:rsidP="00E865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00FAA">
              <w:rPr>
                <w:sz w:val="24"/>
                <w:szCs w:val="24"/>
              </w:rPr>
              <w:t>в 2 года</w:t>
            </w:r>
          </w:p>
        </w:tc>
        <w:tc>
          <w:tcPr>
            <w:tcW w:w="1985" w:type="dxa"/>
          </w:tcPr>
          <w:p w:rsidR="00500FAA" w:rsidRPr="00500FAA" w:rsidRDefault="00500FAA" w:rsidP="00E8654F">
            <w:pPr>
              <w:shd w:val="clear" w:color="auto" w:fill="FFFFFF"/>
              <w:rPr>
                <w:sz w:val="24"/>
                <w:szCs w:val="24"/>
              </w:rPr>
            </w:pPr>
            <w:r w:rsidRPr="00500FAA">
              <w:rPr>
                <w:sz w:val="24"/>
                <w:szCs w:val="24"/>
              </w:rPr>
              <w:t>Офтальмолог</w:t>
            </w:r>
          </w:p>
          <w:p w:rsidR="00500FAA" w:rsidRPr="00500FAA" w:rsidRDefault="00500FAA" w:rsidP="00E8654F">
            <w:pPr>
              <w:shd w:val="clear" w:color="auto" w:fill="FFFFFF"/>
              <w:rPr>
                <w:sz w:val="24"/>
                <w:szCs w:val="24"/>
              </w:rPr>
            </w:pPr>
            <w:r w:rsidRPr="00500FAA">
              <w:rPr>
                <w:sz w:val="24"/>
                <w:szCs w:val="24"/>
              </w:rPr>
              <w:t>Невролог</w:t>
            </w:r>
          </w:p>
          <w:p w:rsidR="00500FAA" w:rsidRPr="00500FAA" w:rsidRDefault="00500FAA" w:rsidP="00E8654F">
            <w:pPr>
              <w:shd w:val="clear" w:color="auto" w:fill="FFFFFF"/>
              <w:rPr>
                <w:sz w:val="24"/>
                <w:szCs w:val="24"/>
              </w:rPr>
            </w:pPr>
            <w:r w:rsidRPr="00500FAA">
              <w:rPr>
                <w:sz w:val="24"/>
                <w:szCs w:val="24"/>
              </w:rPr>
              <w:t>Оториноларинголог</w:t>
            </w:r>
          </w:p>
        </w:tc>
        <w:tc>
          <w:tcPr>
            <w:tcW w:w="2835" w:type="dxa"/>
          </w:tcPr>
          <w:p w:rsidR="00500FAA" w:rsidRPr="00500FAA" w:rsidRDefault="00500FAA" w:rsidP="00E8654F">
            <w:pPr>
              <w:shd w:val="clear" w:color="auto" w:fill="FFFFFF"/>
              <w:rPr>
                <w:sz w:val="24"/>
                <w:szCs w:val="24"/>
              </w:rPr>
            </w:pPr>
            <w:r w:rsidRPr="00500FAA">
              <w:rPr>
                <w:sz w:val="24"/>
                <w:szCs w:val="24"/>
              </w:rPr>
              <w:t>Поля зрения</w:t>
            </w:r>
          </w:p>
          <w:p w:rsidR="00500FAA" w:rsidRPr="00500FAA" w:rsidRDefault="00500FAA" w:rsidP="00E8654F">
            <w:pPr>
              <w:shd w:val="clear" w:color="auto" w:fill="FFFFFF"/>
              <w:rPr>
                <w:sz w:val="24"/>
                <w:szCs w:val="24"/>
              </w:rPr>
            </w:pPr>
            <w:r w:rsidRPr="00500FAA">
              <w:rPr>
                <w:sz w:val="24"/>
                <w:szCs w:val="24"/>
              </w:rPr>
              <w:t>Острота зрения</w:t>
            </w:r>
          </w:p>
          <w:p w:rsidR="00500FAA" w:rsidRPr="00500FAA" w:rsidRDefault="00500FAA" w:rsidP="00E8654F">
            <w:pPr>
              <w:shd w:val="clear" w:color="auto" w:fill="FFFFFF"/>
              <w:rPr>
                <w:sz w:val="24"/>
                <w:szCs w:val="24"/>
              </w:rPr>
            </w:pPr>
            <w:r w:rsidRPr="00500FAA">
              <w:rPr>
                <w:sz w:val="24"/>
                <w:szCs w:val="24"/>
              </w:rPr>
              <w:t>Исследование вестибулярного анализатора</w:t>
            </w:r>
          </w:p>
          <w:p w:rsidR="00500FAA" w:rsidRPr="00500FAA" w:rsidRDefault="00500FAA" w:rsidP="00E8654F">
            <w:pPr>
              <w:shd w:val="clear" w:color="auto" w:fill="FFFFFF"/>
              <w:rPr>
                <w:sz w:val="24"/>
                <w:szCs w:val="24"/>
              </w:rPr>
            </w:pPr>
            <w:r w:rsidRPr="00500FAA">
              <w:rPr>
                <w:sz w:val="24"/>
                <w:szCs w:val="24"/>
              </w:rPr>
              <w:t>Аудиометрия</w:t>
            </w:r>
          </w:p>
        </w:tc>
        <w:tc>
          <w:tcPr>
            <w:tcW w:w="4613" w:type="dxa"/>
          </w:tcPr>
          <w:p w:rsidR="00500FAA" w:rsidRPr="00500FAA" w:rsidRDefault="00500FAA" w:rsidP="00E8654F">
            <w:pPr>
              <w:numPr>
                <w:ilvl w:val="0"/>
                <w:numId w:val="8"/>
              </w:numPr>
              <w:shd w:val="clear" w:color="auto" w:fill="FFFFFF"/>
              <w:rPr>
                <w:sz w:val="24"/>
                <w:szCs w:val="24"/>
              </w:rPr>
            </w:pPr>
            <w:r w:rsidRPr="00500FAA">
              <w:rPr>
                <w:sz w:val="24"/>
                <w:szCs w:val="24"/>
              </w:rPr>
              <w:t>Острота зрения с коррекцией ниже 0,5 на одном глазу, ниже 0,2 – на другом</w:t>
            </w:r>
          </w:p>
          <w:p w:rsidR="00500FAA" w:rsidRPr="00500FAA" w:rsidRDefault="00500FAA" w:rsidP="00E8654F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500FAA">
              <w:rPr>
                <w:sz w:val="24"/>
                <w:szCs w:val="24"/>
              </w:rPr>
              <w:t>Нарушение функции вестибулярного анализатора любой этиологии</w:t>
            </w:r>
          </w:p>
          <w:p w:rsidR="00500FAA" w:rsidRPr="00500FAA" w:rsidRDefault="00500FAA" w:rsidP="00E8654F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500FAA">
              <w:rPr>
                <w:spacing w:val="-3"/>
                <w:sz w:val="24"/>
                <w:szCs w:val="24"/>
              </w:rPr>
              <w:t>Заболевания любой этиологии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500FAA" w:rsidRPr="00500FAA" w:rsidRDefault="00500FAA" w:rsidP="00E8654F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color w:val="000000"/>
                <w:spacing w:val="-16"/>
                <w:sz w:val="24"/>
                <w:szCs w:val="24"/>
              </w:rPr>
            </w:pPr>
            <w:r w:rsidRPr="00500FAA">
              <w:rPr>
                <w:color w:val="000000"/>
                <w:spacing w:val="2"/>
                <w:sz w:val="24"/>
                <w:szCs w:val="24"/>
              </w:rPr>
              <w:lastRenderedPageBreak/>
              <w:t xml:space="preserve">Стойкое понижение слуха </w:t>
            </w:r>
            <w:r w:rsidRPr="00500FAA">
              <w:rPr>
                <w:color w:val="000000"/>
                <w:sz w:val="24"/>
                <w:szCs w:val="24"/>
              </w:rPr>
              <w:t xml:space="preserve">(3 и более месяца) </w:t>
            </w:r>
            <w:r w:rsidRPr="00500FAA">
              <w:rPr>
                <w:color w:val="000000"/>
                <w:spacing w:val="2"/>
                <w:sz w:val="24"/>
                <w:szCs w:val="24"/>
              </w:rPr>
              <w:t xml:space="preserve">любой этиологии, </w:t>
            </w:r>
            <w:r w:rsidRPr="00500FAA">
              <w:rPr>
                <w:color w:val="000000"/>
                <w:spacing w:val="-2"/>
                <w:sz w:val="24"/>
                <w:szCs w:val="24"/>
              </w:rPr>
              <w:t xml:space="preserve">одно- или двустороннее (острота слуха: шепотная речь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00FAA">
                <w:rPr>
                  <w:color w:val="000000"/>
                  <w:spacing w:val="-2"/>
                  <w:sz w:val="24"/>
                  <w:szCs w:val="24"/>
                </w:rPr>
                <w:t xml:space="preserve">3 </w:t>
              </w:r>
              <w:r w:rsidRPr="00500FAA">
                <w:rPr>
                  <w:color w:val="000000"/>
                  <w:spacing w:val="-13"/>
                  <w:sz w:val="24"/>
                  <w:szCs w:val="24"/>
                </w:rPr>
                <w:t>м</w:t>
              </w:r>
            </w:smartTag>
            <w:r w:rsidRPr="00500FAA">
              <w:rPr>
                <w:color w:val="000000"/>
                <w:spacing w:val="-13"/>
                <w:sz w:val="24"/>
                <w:szCs w:val="24"/>
              </w:rPr>
              <w:t>)</w:t>
            </w:r>
          </w:p>
          <w:p w:rsidR="00500FAA" w:rsidRPr="00500FAA" w:rsidRDefault="00500FAA" w:rsidP="00E8654F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spacing w:val="-16"/>
                <w:sz w:val="24"/>
                <w:szCs w:val="24"/>
              </w:rPr>
            </w:pPr>
            <w:r w:rsidRPr="00500FAA">
              <w:rPr>
                <w:spacing w:val="-13"/>
                <w:sz w:val="24"/>
                <w:szCs w:val="24"/>
              </w:rPr>
              <w:t>Ограничение поля зрения более, чем на 20</w:t>
            </w:r>
            <w:r w:rsidRPr="00500FAA">
              <w:rPr>
                <w:spacing w:val="-13"/>
                <w:sz w:val="24"/>
                <w:szCs w:val="24"/>
                <w:vertAlign w:val="superscript"/>
              </w:rPr>
              <w:t>о</w:t>
            </w:r>
            <w:r w:rsidRPr="00500FAA">
              <w:rPr>
                <w:spacing w:val="-13"/>
                <w:sz w:val="24"/>
                <w:szCs w:val="24"/>
              </w:rPr>
              <w:t xml:space="preserve"> по любому из меридианов</w:t>
            </w:r>
          </w:p>
          <w:p w:rsidR="00500FAA" w:rsidRPr="00500FAA" w:rsidRDefault="00500FAA" w:rsidP="00E8654F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spacing w:val="-16"/>
                <w:sz w:val="24"/>
                <w:szCs w:val="24"/>
              </w:rPr>
            </w:pPr>
            <w:r w:rsidRPr="00500FAA">
              <w:rPr>
                <w:spacing w:val="-2"/>
                <w:sz w:val="24"/>
                <w:szCs w:val="24"/>
              </w:rPr>
              <w:t>Беременность и период лактации</w:t>
            </w:r>
          </w:p>
        </w:tc>
      </w:tr>
      <w:tr w:rsidR="00500FAA" w:rsidRPr="00B624D0" w:rsidTr="007F2A0C">
        <w:tc>
          <w:tcPr>
            <w:tcW w:w="1844" w:type="dxa"/>
            <w:vMerge w:val="restart"/>
          </w:tcPr>
          <w:p w:rsidR="00500FAA" w:rsidRDefault="00500FAA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051001 Профессиональное обучение </w:t>
            </w:r>
          </w:p>
          <w:p w:rsidR="00500FAA" w:rsidRDefault="00500FAA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(по отраслям)</w:t>
            </w:r>
          </w:p>
          <w:p w:rsidR="00500FAA" w:rsidRDefault="00500FAA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110809 Механизация сельского хозяйства</w:t>
            </w:r>
          </w:p>
          <w:p w:rsidR="00500FAA" w:rsidRDefault="00500FAA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260807 Технология продукции общественного питания</w:t>
            </w:r>
          </w:p>
          <w:p w:rsidR="00500FAA" w:rsidRDefault="00500FAA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00FAA" w:rsidRDefault="00500FAA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00FAA" w:rsidRDefault="00500FAA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00FAA" w:rsidRDefault="00500FAA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00FAA" w:rsidRDefault="00500FAA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00FAA" w:rsidRDefault="00500FAA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00FAA" w:rsidRDefault="00500FAA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00FAA" w:rsidRDefault="00500FAA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00FAA" w:rsidRDefault="00500FAA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00FAA" w:rsidRDefault="00500FAA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00FAA" w:rsidRDefault="00500FAA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00FAA" w:rsidRDefault="00500FAA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00FAA" w:rsidRDefault="00500FAA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00FAA" w:rsidRDefault="00500FAA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00FAA" w:rsidRDefault="00500FAA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00FAA" w:rsidRDefault="00500FAA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00FAA" w:rsidRDefault="00500FAA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00FAA" w:rsidRDefault="00500FAA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00FAA" w:rsidRDefault="00500FAA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00FAA" w:rsidRDefault="00500FAA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00FAA" w:rsidRDefault="00500FAA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00FAA" w:rsidRDefault="00500FAA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00FAA" w:rsidRDefault="00500FAA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00FAA" w:rsidRDefault="00500FAA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00FAA" w:rsidRDefault="00500FAA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00FAA" w:rsidRDefault="00500FAA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00FAA" w:rsidRDefault="00500FAA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00FAA" w:rsidRPr="00B624D0" w:rsidRDefault="00500FAA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00FAA" w:rsidRPr="00500FAA" w:rsidRDefault="00500FAA" w:rsidP="00E8654F">
            <w:pPr>
              <w:shd w:val="clear" w:color="auto" w:fill="FFFFFF"/>
              <w:rPr>
                <w:sz w:val="24"/>
                <w:szCs w:val="24"/>
              </w:rPr>
            </w:pPr>
            <w:r w:rsidRPr="00500FAA">
              <w:rPr>
                <w:sz w:val="24"/>
                <w:szCs w:val="24"/>
              </w:rPr>
              <w:lastRenderedPageBreak/>
              <w:t>Работы, выполняемые непосредственно  на механическом оборудовании,  имеющем открытые движущиеся (вращающиеся) элементы конструкции (токарные, фрезерные и другие станки, штамповочные прессы и др.)</w:t>
            </w:r>
          </w:p>
        </w:tc>
        <w:tc>
          <w:tcPr>
            <w:tcW w:w="1843" w:type="dxa"/>
          </w:tcPr>
          <w:p w:rsidR="00500FAA" w:rsidRPr="00500FAA" w:rsidRDefault="00500FAA" w:rsidP="00E865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00FAA">
              <w:rPr>
                <w:sz w:val="24"/>
                <w:szCs w:val="24"/>
              </w:rPr>
              <w:t>1 раз</w:t>
            </w:r>
          </w:p>
          <w:p w:rsidR="00500FAA" w:rsidRPr="00500FAA" w:rsidRDefault="00500FAA" w:rsidP="00E865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00FAA">
              <w:rPr>
                <w:sz w:val="24"/>
                <w:szCs w:val="24"/>
              </w:rPr>
              <w:t>в 2 года</w:t>
            </w:r>
          </w:p>
        </w:tc>
        <w:tc>
          <w:tcPr>
            <w:tcW w:w="1985" w:type="dxa"/>
          </w:tcPr>
          <w:p w:rsidR="00500FAA" w:rsidRPr="00500FAA" w:rsidRDefault="00500FAA" w:rsidP="00E8654F">
            <w:pPr>
              <w:shd w:val="clear" w:color="auto" w:fill="FFFFFF"/>
              <w:rPr>
                <w:sz w:val="24"/>
                <w:szCs w:val="24"/>
              </w:rPr>
            </w:pPr>
            <w:r w:rsidRPr="00500FAA">
              <w:rPr>
                <w:sz w:val="24"/>
                <w:szCs w:val="24"/>
              </w:rPr>
              <w:t>Офтальмолог</w:t>
            </w:r>
          </w:p>
          <w:p w:rsidR="00500FAA" w:rsidRPr="00500FAA" w:rsidRDefault="00500FAA" w:rsidP="00E8654F">
            <w:pPr>
              <w:shd w:val="clear" w:color="auto" w:fill="FFFFFF"/>
              <w:rPr>
                <w:sz w:val="24"/>
                <w:szCs w:val="24"/>
              </w:rPr>
            </w:pPr>
            <w:r w:rsidRPr="00500FAA">
              <w:rPr>
                <w:sz w:val="24"/>
                <w:szCs w:val="24"/>
              </w:rPr>
              <w:t>Невролог</w:t>
            </w:r>
          </w:p>
          <w:p w:rsidR="00500FAA" w:rsidRPr="00500FAA" w:rsidRDefault="00500FAA" w:rsidP="00E8654F">
            <w:pPr>
              <w:shd w:val="clear" w:color="auto" w:fill="FFFFFF"/>
              <w:rPr>
                <w:sz w:val="24"/>
                <w:szCs w:val="24"/>
              </w:rPr>
            </w:pPr>
            <w:r w:rsidRPr="00500FAA">
              <w:rPr>
                <w:sz w:val="24"/>
                <w:szCs w:val="24"/>
              </w:rPr>
              <w:t>Оториноларинголог</w:t>
            </w:r>
          </w:p>
        </w:tc>
        <w:tc>
          <w:tcPr>
            <w:tcW w:w="2835" w:type="dxa"/>
          </w:tcPr>
          <w:p w:rsidR="00500FAA" w:rsidRPr="00500FAA" w:rsidRDefault="00500FAA" w:rsidP="00E8654F">
            <w:pPr>
              <w:shd w:val="clear" w:color="auto" w:fill="FFFFFF"/>
              <w:rPr>
                <w:sz w:val="24"/>
                <w:szCs w:val="24"/>
              </w:rPr>
            </w:pPr>
            <w:r w:rsidRPr="00500FAA">
              <w:rPr>
                <w:sz w:val="24"/>
                <w:szCs w:val="24"/>
              </w:rPr>
              <w:t>Поля зрения</w:t>
            </w:r>
          </w:p>
          <w:p w:rsidR="00500FAA" w:rsidRPr="00500FAA" w:rsidRDefault="00500FAA" w:rsidP="00E8654F">
            <w:pPr>
              <w:shd w:val="clear" w:color="auto" w:fill="FFFFFF"/>
              <w:rPr>
                <w:sz w:val="24"/>
                <w:szCs w:val="24"/>
              </w:rPr>
            </w:pPr>
            <w:r w:rsidRPr="00500FAA">
              <w:rPr>
                <w:sz w:val="24"/>
                <w:szCs w:val="24"/>
              </w:rPr>
              <w:t>Острота зрения</w:t>
            </w:r>
          </w:p>
          <w:p w:rsidR="00500FAA" w:rsidRPr="00500FAA" w:rsidRDefault="00500FAA" w:rsidP="00E8654F">
            <w:pPr>
              <w:shd w:val="clear" w:color="auto" w:fill="FFFFFF"/>
              <w:rPr>
                <w:sz w:val="24"/>
                <w:szCs w:val="24"/>
              </w:rPr>
            </w:pPr>
            <w:r w:rsidRPr="00500FAA">
              <w:rPr>
                <w:sz w:val="24"/>
                <w:szCs w:val="24"/>
              </w:rPr>
              <w:t>Исследование вестибулярного анализатора</w:t>
            </w:r>
          </w:p>
          <w:p w:rsidR="00500FAA" w:rsidRPr="00500FAA" w:rsidRDefault="00500FAA" w:rsidP="00E8654F">
            <w:pPr>
              <w:shd w:val="clear" w:color="auto" w:fill="FFFFFF"/>
              <w:rPr>
                <w:sz w:val="24"/>
                <w:szCs w:val="24"/>
              </w:rPr>
            </w:pPr>
            <w:r w:rsidRPr="00500FAA">
              <w:rPr>
                <w:sz w:val="24"/>
                <w:szCs w:val="24"/>
              </w:rPr>
              <w:t>Аудиометрия</w:t>
            </w:r>
          </w:p>
        </w:tc>
        <w:tc>
          <w:tcPr>
            <w:tcW w:w="4613" w:type="dxa"/>
          </w:tcPr>
          <w:p w:rsidR="00500FAA" w:rsidRPr="00500FAA" w:rsidRDefault="00500FAA" w:rsidP="00E8654F">
            <w:pPr>
              <w:numPr>
                <w:ilvl w:val="0"/>
                <w:numId w:val="8"/>
              </w:numPr>
              <w:shd w:val="clear" w:color="auto" w:fill="FFFFFF"/>
              <w:rPr>
                <w:sz w:val="24"/>
                <w:szCs w:val="24"/>
              </w:rPr>
            </w:pPr>
            <w:r w:rsidRPr="00500FAA">
              <w:rPr>
                <w:sz w:val="24"/>
                <w:szCs w:val="24"/>
              </w:rPr>
              <w:t>Острота зрения с коррекцией ниже 0,5 на одном глазу, ниже 0,2 – на другом</w:t>
            </w:r>
          </w:p>
          <w:p w:rsidR="00500FAA" w:rsidRPr="00500FAA" w:rsidRDefault="00500FAA" w:rsidP="00E8654F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500FAA">
              <w:rPr>
                <w:sz w:val="24"/>
                <w:szCs w:val="24"/>
              </w:rPr>
              <w:t>Нарушение функции вестибулярного анализатора любой этиологии</w:t>
            </w:r>
          </w:p>
          <w:p w:rsidR="00500FAA" w:rsidRPr="00500FAA" w:rsidRDefault="00500FAA" w:rsidP="00E8654F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500FAA">
              <w:rPr>
                <w:spacing w:val="-3"/>
                <w:sz w:val="24"/>
                <w:szCs w:val="24"/>
              </w:rPr>
              <w:t>Заболевания любой этиологии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500FAA" w:rsidRPr="00500FAA" w:rsidRDefault="00500FAA" w:rsidP="00E8654F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color w:val="000000"/>
                <w:spacing w:val="-16"/>
                <w:sz w:val="24"/>
                <w:szCs w:val="24"/>
              </w:rPr>
            </w:pPr>
            <w:r w:rsidRPr="00500FAA">
              <w:rPr>
                <w:color w:val="000000"/>
                <w:spacing w:val="2"/>
                <w:sz w:val="24"/>
                <w:szCs w:val="24"/>
              </w:rPr>
              <w:t xml:space="preserve">Стойкое понижение слуха </w:t>
            </w:r>
            <w:r w:rsidRPr="00500FAA">
              <w:rPr>
                <w:color w:val="000000"/>
                <w:sz w:val="24"/>
                <w:szCs w:val="24"/>
              </w:rPr>
              <w:t xml:space="preserve">(3 и более месяца) </w:t>
            </w:r>
            <w:r w:rsidRPr="00500FAA">
              <w:rPr>
                <w:color w:val="000000"/>
                <w:spacing w:val="2"/>
                <w:sz w:val="24"/>
                <w:szCs w:val="24"/>
              </w:rPr>
              <w:t xml:space="preserve">любой этиологии, </w:t>
            </w:r>
            <w:r w:rsidRPr="00500FAA">
              <w:rPr>
                <w:color w:val="000000"/>
                <w:spacing w:val="-2"/>
                <w:sz w:val="24"/>
                <w:szCs w:val="24"/>
              </w:rPr>
              <w:t xml:space="preserve">одно- или двустороннее (острота слуха: шепотная речь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00FAA">
                <w:rPr>
                  <w:color w:val="000000"/>
                  <w:spacing w:val="-2"/>
                  <w:sz w:val="24"/>
                  <w:szCs w:val="24"/>
                </w:rPr>
                <w:t xml:space="preserve">3 </w:t>
              </w:r>
              <w:r w:rsidRPr="00500FAA">
                <w:rPr>
                  <w:color w:val="000000"/>
                  <w:spacing w:val="-13"/>
                  <w:sz w:val="24"/>
                  <w:szCs w:val="24"/>
                </w:rPr>
                <w:t>м</w:t>
              </w:r>
            </w:smartTag>
            <w:r w:rsidRPr="00500FAA">
              <w:rPr>
                <w:color w:val="000000"/>
                <w:spacing w:val="-13"/>
                <w:sz w:val="24"/>
                <w:szCs w:val="24"/>
              </w:rPr>
              <w:t>)</w:t>
            </w:r>
          </w:p>
          <w:p w:rsidR="00500FAA" w:rsidRPr="00500FAA" w:rsidRDefault="00500FAA" w:rsidP="00E8654F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spacing w:val="-16"/>
                <w:sz w:val="24"/>
                <w:szCs w:val="24"/>
              </w:rPr>
            </w:pPr>
            <w:r w:rsidRPr="00500FAA">
              <w:rPr>
                <w:spacing w:val="-13"/>
                <w:sz w:val="24"/>
                <w:szCs w:val="24"/>
              </w:rPr>
              <w:t>Ограничение поля зрения более, чем на 20</w:t>
            </w:r>
            <w:r w:rsidRPr="00500FAA">
              <w:rPr>
                <w:spacing w:val="-13"/>
                <w:sz w:val="24"/>
                <w:szCs w:val="24"/>
                <w:vertAlign w:val="superscript"/>
              </w:rPr>
              <w:t>о</w:t>
            </w:r>
            <w:r w:rsidRPr="00500FAA">
              <w:rPr>
                <w:spacing w:val="-13"/>
                <w:sz w:val="24"/>
                <w:szCs w:val="24"/>
              </w:rPr>
              <w:t xml:space="preserve"> по любому из меридианов</w:t>
            </w:r>
          </w:p>
          <w:p w:rsidR="00500FAA" w:rsidRPr="00500FAA" w:rsidRDefault="00500FAA" w:rsidP="00E8654F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spacing w:val="-16"/>
                <w:sz w:val="24"/>
                <w:szCs w:val="24"/>
              </w:rPr>
            </w:pPr>
            <w:r w:rsidRPr="00500FAA">
              <w:rPr>
                <w:spacing w:val="-2"/>
                <w:sz w:val="24"/>
                <w:szCs w:val="24"/>
              </w:rPr>
              <w:t>Беременность и период лактации</w:t>
            </w:r>
          </w:p>
        </w:tc>
      </w:tr>
      <w:tr w:rsidR="00500FAA" w:rsidRPr="00B624D0" w:rsidTr="007F2A0C">
        <w:tc>
          <w:tcPr>
            <w:tcW w:w="1844" w:type="dxa"/>
            <w:vMerge/>
          </w:tcPr>
          <w:p w:rsidR="00500FAA" w:rsidRPr="00B624D0" w:rsidRDefault="00500FAA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00FAA" w:rsidRPr="00B624D0" w:rsidRDefault="00500FAA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 xml:space="preserve">Работы в организациях пищевой промышленности, молочных и раздаточных пунктах, на базах и складах продовольственных товаров. </w:t>
            </w:r>
          </w:p>
        </w:tc>
        <w:tc>
          <w:tcPr>
            <w:tcW w:w="1843" w:type="dxa"/>
          </w:tcPr>
          <w:p w:rsidR="00500FAA" w:rsidRPr="00B624D0" w:rsidRDefault="00500FAA" w:rsidP="00E8654F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1 раз</w:t>
            </w:r>
          </w:p>
          <w:p w:rsidR="00500FAA" w:rsidRPr="00B624D0" w:rsidRDefault="00500FAA" w:rsidP="00E8654F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в год</w:t>
            </w:r>
          </w:p>
        </w:tc>
        <w:tc>
          <w:tcPr>
            <w:tcW w:w="1985" w:type="dxa"/>
          </w:tcPr>
          <w:p w:rsidR="00500FAA" w:rsidRPr="00B624D0" w:rsidRDefault="00500FAA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Дерматовенеролог</w:t>
            </w:r>
          </w:p>
          <w:p w:rsidR="00500FAA" w:rsidRPr="00B624D0" w:rsidRDefault="00500FAA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Оториноларинголог</w:t>
            </w:r>
          </w:p>
          <w:p w:rsidR="00500FAA" w:rsidRPr="00B624D0" w:rsidRDefault="00500FAA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Стоматолог</w:t>
            </w:r>
          </w:p>
          <w:p w:rsidR="00500FAA" w:rsidRPr="00B624D0" w:rsidRDefault="00500FAA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 xml:space="preserve">*Инфекционист </w:t>
            </w:r>
          </w:p>
        </w:tc>
        <w:tc>
          <w:tcPr>
            <w:tcW w:w="2835" w:type="dxa"/>
          </w:tcPr>
          <w:p w:rsidR="00500FAA" w:rsidRPr="00B624D0" w:rsidRDefault="00500FAA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Рентгенография грудной клетки</w:t>
            </w:r>
          </w:p>
          <w:p w:rsidR="00500FAA" w:rsidRPr="00B624D0" w:rsidRDefault="00500FAA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 xml:space="preserve">Исследование крови на сифилис </w:t>
            </w:r>
          </w:p>
          <w:p w:rsidR="00500FAA" w:rsidRPr="00B624D0" w:rsidRDefault="00500FAA" w:rsidP="00E865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Исследования на носительство возбудителей кишечных</w:t>
            </w:r>
            <w:r w:rsidRPr="00B624D0">
              <w:rPr>
                <w:i/>
                <w:iCs/>
                <w:sz w:val="24"/>
                <w:szCs w:val="24"/>
              </w:rPr>
              <w:t xml:space="preserve"> </w:t>
            </w:r>
            <w:r w:rsidRPr="00B624D0">
              <w:rPr>
                <w:sz w:val="24"/>
                <w:szCs w:val="24"/>
              </w:rPr>
              <w:t>инфекций и серологическое обследование на брюшной тиф при поступлении на работу и в дальнейшем – по эпидпоказаниям</w:t>
            </w:r>
          </w:p>
          <w:p w:rsidR="00500FAA" w:rsidRPr="00B624D0" w:rsidRDefault="00500FAA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lastRenderedPageBreak/>
              <w:t>Исследования на</w:t>
            </w:r>
            <w:r w:rsidRPr="00B624D0">
              <w:rPr>
                <w:i/>
                <w:iCs/>
                <w:sz w:val="24"/>
                <w:szCs w:val="24"/>
              </w:rPr>
              <w:t xml:space="preserve"> </w:t>
            </w:r>
            <w:r w:rsidRPr="00B624D0">
              <w:rPr>
                <w:sz w:val="24"/>
                <w:szCs w:val="24"/>
              </w:rPr>
              <w:t>гельминтозы при поступлении на работу и в дальнейшем – не реже 1 раза в год либо по эпидпоказаниям</w:t>
            </w:r>
          </w:p>
          <w:p w:rsidR="00500FAA" w:rsidRPr="00B624D0" w:rsidRDefault="00500FAA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Мазок из зева и носа на наличие патогенного стафилококка при поступлении на работу,</w:t>
            </w:r>
          </w:p>
          <w:p w:rsidR="00500FAA" w:rsidRPr="00B624D0" w:rsidRDefault="00500FAA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в дальнейшем – по медицинским и эпидпоказаниям</w:t>
            </w:r>
          </w:p>
        </w:tc>
        <w:tc>
          <w:tcPr>
            <w:tcW w:w="4613" w:type="dxa"/>
          </w:tcPr>
          <w:p w:rsidR="00500FAA" w:rsidRPr="00B624D0" w:rsidRDefault="00500FAA" w:rsidP="00E865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lastRenderedPageBreak/>
              <w:t>Заболевания и бактерионосительство:</w:t>
            </w:r>
          </w:p>
          <w:p w:rsidR="00500FAA" w:rsidRPr="00B624D0" w:rsidRDefault="00500FAA" w:rsidP="00E8654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брюшной тиф, паратифы, сальмонеллез, дизентерия;</w:t>
            </w:r>
          </w:p>
          <w:p w:rsidR="00500FAA" w:rsidRPr="00B624D0" w:rsidRDefault="00500FAA" w:rsidP="00E8654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гельминтозы;</w:t>
            </w:r>
          </w:p>
          <w:p w:rsidR="00500FAA" w:rsidRPr="00B624D0" w:rsidRDefault="00500FAA" w:rsidP="00E8654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сифилис в заразном периоде;</w:t>
            </w:r>
          </w:p>
          <w:p w:rsidR="00500FAA" w:rsidRPr="00B624D0" w:rsidRDefault="00500FAA" w:rsidP="00E8654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лепра;</w:t>
            </w:r>
          </w:p>
          <w:p w:rsidR="00500FAA" w:rsidRPr="00B624D0" w:rsidRDefault="00500FAA" w:rsidP="00E8654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педикулез</w:t>
            </w:r>
          </w:p>
          <w:p w:rsidR="00500FAA" w:rsidRPr="00B624D0" w:rsidRDefault="00500FAA" w:rsidP="00E8654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500FAA" w:rsidRPr="00B624D0" w:rsidRDefault="00500FAA" w:rsidP="00E8654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 xml:space="preserve">заразные и деструктивные формы туберкулеза легких, внелегочный </w:t>
            </w:r>
            <w:r w:rsidRPr="00B624D0">
              <w:rPr>
                <w:sz w:val="24"/>
                <w:szCs w:val="24"/>
              </w:rPr>
              <w:lastRenderedPageBreak/>
              <w:t>туберкулез с наличием свищей, бактериоурии, туберкулезной волчанки лица и рук;</w:t>
            </w:r>
          </w:p>
          <w:p w:rsidR="00500FAA" w:rsidRPr="00B624D0" w:rsidRDefault="00500FAA" w:rsidP="00E8654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500FAA" w:rsidRPr="00B624D0" w:rsidRDefault="00500FAA" w:rsidP="00E8654F">
            <w:pPr>
              <w:widowControl w:val="0"/>
              <w:numPr>
                <w:ilvl w:val="0"/>
                <w:numId w:val="6"/>
              </w:numPr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инфекции кожи и подкожной клетчатки -только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</w:t>
            </w:r>
          </w:p>
          <w:p w:rsidR="00500FAA" w:rsidRDefault="00500FAA" w:rsidP="00E8654F">
            <w:pPr>
              <w:widowControl w:val="0"/>
              <w:numPr>
                <w:ilvl w:val="0"/>
                <w:numId w:val="6"/>
              </w:numPr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озена</w:t>
            </w:r>
          </w:p>
          <w:p w:rsidR="00500FAA" w:rsidRPr="00B624D0" w:rsidRDefault="00500FAA" w:rsidP="00500FA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500FAA" w:rsidRPr="00B624D0" w:rsidTr="007F2A0C">
        <w:tc>
          <w:tcPr>
            <w:tcW w:w="1844" w:type="dxa"/>
            <w:vMerge/>
          </w:tcPr>
          <w:p w:rsidR="00500FAA" w:rsidRPr="00B624D0" w:rsidRDefault="00500FAA" w:rsidP="00B17429">
            <w:pPr>
              <w:pStyle w:val="a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00FAA" w:rsidRPr="00B624D0" w:rsidRDefault="00500FAA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Работы в организациях общественного питания, торговли,  буфетах, на пищеблоках, в том числе на транспорте</w:t>
            </w:r>
          </w:p>
        </w:tc>
        <w:tc>
          <w:tcPr>
            <w:tcW w:w="1843" w:type="dxa"/>
          </w:tcPr>
          <w:p w:rsidR="00500FAA" w:rsidRPr="00B624D0" w:rsidRDefault="00500FAA" w:rsidP="00E8654F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</w:tcPr>
          <w:p w:rsidR="00500FAA" w:rsidRPr="00B624D0" w:rsidRDefault="00500FAA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Дерматовенеролог</w:t>
            </w:r>
          </w:p>
          <w:p w:rsidR="00500FAA" w:rsidRPr="00B624D0" w:rsidRDefault="00500FAA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Оториноларинголог</w:t>
            </w:r>
          </w:p>
          <w:p w:rsidR="00500FAA" w:rsidRPr="00B624D0" w:rsidRDefault="00500FAA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Стоматолог</w:t>
            </w:r>
          </w:p>
          <w:p w:rsidR="00500FAA" w:rsidRPr="00B624D0" w:rsidRDefault="00500FAA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 xml:space="preserve">*Инфекционист </w:t>
            </w:r>
          </w:p>
          <w:p w:rsidR="00500FAA" w:rsidRPr="00B624D0" w:rsidRDefault="00500FAA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  <w:p w:rsidR="00500FAA" w:rsidRPr="00B624D0" w:rsidRDefault="00500FAA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  <w:p w:rsidR="00500FAA" w:rsidRPr="00B624D0" w:rsidRDefault="00500FAA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  <w:p w:rsidR="00500FAA" w:rsidRPr="00B624D0" w:rsidRDefault="00500FAA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  <w:p w:rsidR="00500FAA" w:rsidRPr="00B624D0" w:rsidRDefault="00500FAA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  <w:p w:rsidR="00500FAA" w:rsidRPr="00B624D0" w:rsidRDefault="00500FAA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0FAA" w:rsidRPr="00B624D0" w:rsidRDefault="00500FAA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Рентгенография грудной клетки</w:t>
            </w:r>
          </w:p>
          <w:p w:rsidR="00500FAA" w:rsidRPr="00B624D0" w:rsidRDefault="00500FAA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 xml:space="preserve">Исследование крови на сифилис </w:t>
            </w:r>
          </w:p>
          <w:p w:rsidR="00500FAA" w:rsidRPr="00B624D0" w:rsidRDefault="00500FAA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– по эпидпоказаниям</w:t>
            </w:r>
          </w:p>
          <w:p w:rsidR="00500FAA" w:rsidRPr="00B624D0" w:rsidRDefault="00500FAA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Исследования на гельминтозы при поступлении на работу и в дальнейшем – не реже 1 раза в год либо по эпидемиологичес</w:t>
            </w:r>
            <w:r w:rsidRPr="00B624D0">
              <w:rPr>
                <w:sz w:val="24"/>
                <w:szCs w:val="24"/>
              </w:rPr>
              <w:br/>
              <w:t>ким показаниям</w:t>
            </w:r>
          </w:p>
          <w:p w:rsidR="00500FAA" w:rsidRPr="00B624D0" w:rsidRDefault="00500FAA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lastRenderedPageBreak/>
              <w:t>Мазок из зева и носа на наличие патогенного стафилококка при поступлении на работу,</w:t>
            </w:r>
          </w:p>
          <w:p w:rsidR="00500FAA" w:rsidRPr="00B624D0" w:rsidRDefault="00500FAA" w:rsidP="00E8654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в дальнейшем – по медицинским и эпидпоказаниям</w:t>
            </w:r>
          </w:p>
        </w:tc>
        <w:tc>
          <w:tcPr>
            <w:tcW w:w="4613" w:type="dxa"/>
          </w:tcPr>
          <w:p w:rsidR="00500FAA" w:rsidRPr="00B624D0" w:rsidRDefault="00500FAA" w:rsidP="00E865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lastRenderedPageBreak/>
              <w:t>Заболевания и бактерионосительство:</w:t>
            </w:r>
          </w:p>
          <w:p w:rsidR="00500FAA" w:rsidRPr="00B624D0" w:rsidRDefault="00500FAA" w:rsidP="00500FAA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брюшной тиф, паратифы, сальмонеллез, дизентерия;</w:t>
            </w:r>
          </w:p>
          <w:p w:rsidR="00500FAA" w:rsidRPr="00B624D0" w:rsidRDefault="00500FAA" w:rsidP="00500FAA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гельминтозы;</w:t>
            </w:r>
          </w:p>
          <w:p w:rsidR="00500FAA" w:rsidRPr="00B624D0" w:rsidRDefault="00500FAA" w:rsidP="00500FAA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сифилис в заразном периоде;</w:t>
            </w:r>
          </w:p>
          <w:p w:rsidR="00500FAA" w:rsidRPr="00B624D0" w:rsidRDefault="00500FAA" w:rsidP="00500FAA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лепра;</w:t>
            </w:r>
          </w:p>
          <w:p w:rsidR="00500FAA" w:rsidRPr="00B624D0" w:rsidRDefault="00500FAA" w:rsidP="00500FAA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педикулез</w:t>
            </w:r>
          </w:p>
          <w:p w:rsidR="00500FAA" w:rsidRPr="00B624D0" w:rsidRDefault="00500FAA" w:rsidP="00500FAA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500FAA" w:rsidRPr="00B624D0" w:rsidRDefault="00500FAA" w:rsidP="00500FAA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500FAA" w:rsidRPr="00B624D0" w:rsidRDefault="00500FAA" w:rsidP="00500FAA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 xml:space="preserve">гонорея (все формы) на срок проведения лечения антибиотиками и получения отрицательных результатов </w:t>
            </w:r>
            <w:r w:rsidRPr="00B624D0">
              <w:rPr>
                <w:sz w:val="24"/>
                <w:szCs w:val="24"/>
              </w:rPr>
              <w:lastRenderedPageBreak/>
              <w:t>первого контроля;</w:t>
            </w:r>
          </w:p>
          <w:p w:rsidR="00500FAA" w:rsidRPr="00B624D0" w:rsidRDefault="00500FAA" w:rsidP="00500FAA">
            <w:pPr>
              <w:widowControl w:val="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 xml:space="preserve">инфекции кожи и подкожной клетчатки -только для работников, занятых изготовлением и реализацией пищевых продуктов. </w:t>
            </w:r>
          </w:p>
          <w:p w:rsidR="00500FAA" w:rsidRPr="00B624D0" w:rsidRDefault="00500FAA" w:rsidP="00500FAA">
            <w:pPr>
              <w:widowControl w:val="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624D0">
              <w:rPr>
                <w:sz w:val="24"/>
                <w:szCs w:val="24"/>
              </w:rPr>
              <w:t>озена</w:t>
            </w:r>
          </w:p>
          <w:p w:rsidR="00500FAA" w:rsidRPr="00B624D0" w:rsidRDefault="00500FAA" w:rsidP="00E865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17429" w:rsidRPr="000E3A02" w:rsidRDefault="00B17429" w:rsidP="00B17429">
      <w:pPr>
        <w:pStyle w:val="a6"/>
        <w:widowControl w:val="0"/>
        <w:jc w:val="center"/>
        <w:rPr>
          <w:b/>
          <w:color w:val="auto"/>
        </w:rPr>
      </w:pPr>
    </w:p>
    <w:p w:rsidR="00B17429" w:rsidRPr="0044693B" w:rsidRDefault="00B17429" w:rsidP="00B17429">
      <w:pPr>
        <w:pStyle w:val="3"/>
        <w:spacing w:before="0" w:after="0"/>
        <w:jc w:val="center"/>
        <w:rPr>
          <w:b/>
          <w:sz w:val="28"/>
          <w:szCs w:val="28"/>
        </w:rPr>
      </w:pPr>
    </w:p>
    <w:p w:rsidR="00B17429" w:rsidRDefault="00B17429" w:rsidP="00B17429">
      <w:pPr>
        <w:shd w:val="clear" w:color="auto" w:fill="FFFFFF"/>
        <w:rPr>
          <w:sz w:val="24"/>
        </w:rPr>
        <w:sectPr w:rsidR="00B17429" w:rsidSect="00B17429">
          <w:headerReference w:type="even" r:id="rId7"/>
          <w:pgSz w:w="16838" w:h="11906" w:orient="landscape"/>
          <w:pgMar w:top="568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500FAA" w:rsidRPr="00500FAA" w:rsidRDefault="00500FAA" w:rsidP="00500FA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00FAA">
        <w:rPr>
          <w:rStyle w:val="ab"/>
          <w:sz w:val="24"/>
          <w:szCs w:val="24"/>
        </w:rPr>
        <w:lastRenderedPageBreak/>
        <w:footnoteRef/>
      </w:r>
      <w:r w:rsidRPr="00500FAA">
        <w:rPr>
          <w:sz w:val="24"/>
          <w:szCs w:val="24"/>
        </w:rPr>
        <w:t xml:space="preserve"> </w:t>
      </w:r>
      <w:r w:rsidRPr="00500FAA">
        <w:rPr>
          <w:rFonts w:ascii="Times New Roman" w:hAnsi="Times New Roman" w:cs="Times New Roman"/>
          <w:sz w:val="24"/>
          <w:szCs w:val="24"/>
        </w:rPr>
        <w:t>При проведении предварительных и периодических медицинских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 2-х</w:t>
      </w:r>
      <w:r w:rsidRPr="00500FAA">
        <w:rPr>
          <w:rFonts w:ascii="Times New Roman" w:hAnsi="Times New Roman" w:cs="Times New Roman"/>
          <w:color w:val="000000"/>
          <w:sz w:val="24"/>
          <w:szCs w:val="24"/>
        </w:rPr>
        <w:t xml:space="preserve"> проекциях (прямая и правая боковая)</w:t>
      </w:r>
      <w:r w:rsidRPr="00500FAA">
        <w:rPr>
          <w:rFonts w:ascii="Times New Roman" w:hAnsi="Times New Roman" w:cs="Times New Roman"/>
          <w:color w:val="E36C0A"/>
          <w:sz w:val="24"/>
          <w:szCs w:val="24"/>
        </w:rPr>
        <w:t xml:space="preserve"> </w:t>
      </w:r>
      <w:r w:rsidRPr="00500FAA">
        <w:rPr>
          <w:rFonts w:ascii="Times New Roman" w:hAnsi="Times New Roman" w:cs="Times New Roman"/>
          <w:sz w:val="24"/>
          <w:szCs w:val="24"/>
        </w:rPr>
        <w:t>легких;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исследования не реже 1 раза в год; женщины в возрасте старше 40 лет проходят 1 раз в 2 года маммографию или УЗИ молочных желез.</w:t>
      </w:r>
    </w:p>
    <w:p w:rsidR="00500FAA" w:rsidRPr="00500FAA" w:rsidRDefault="00500FAA" w:rsidP="00500FAA">
      <w:pPr>
        <w:pStyle w:val="ac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500FAA">
        <w:rPr>
          <w:rFonts w:ascii="Times New Roman" w:hAnsi="Times New Roman" w:cs="Times New Roman"/>
          <w:spacing w:val="4"/>
          <w:sz w:val="24"/>
          <w:szCs w:val="24"/>
          <w:vertAlign w:val="superscript"/>
        </w:rPr>
        <w:tab/>
        <w:t>2</w:t>
      </w:r>
      <w:r w:rsidRPr="00500FAA">
        <w:rPr>
          <w:rFonts w:ascii="Times New Roman" w:hAnsi="Times New Roman" w:cs="Times New Roman"/>
          <w:spacing w:val="4"/>
          <w:sz w:val="24"/>
          <w:szCs w:val="24"/>
        </w:rPr>
        <w:t xml:space="preserve"> Участие специалистов, объем исследования, помеченных «звездочкой» (*) – проводится по рекомендации врачей-специалистов, участвующих в </w:t>
      </w:r>
      <w:r w:rsidRPr="00500FAA">
        <w:rPr>
          <w:rFonts w:ascii="Times New Roman" w:hAnsi="Times New Roman" w:cs="Times New Roman"/>
          <w:sz w:val="24"/>
          <w:szCs w:val="24"/>
        </w:rPr>
        <w:t>предварительных и периодических медицинских осмотрах</w:t>
      </w:r>
      <w:r w:rsidRPr="00500FAA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500FAA" w:rsidRPr="00500FAA" w:rsidRDefault="00500FAA" w:rsidP="00500FAA">
      <w:pPr>
        <w:pStyle w:val="ac"/>
        <w:jc w:val="both"/>
        <w:rPr>
          <w:rFonts w:ascii="Times New Roman" w:hAnsi="Times New Roman" w:cs="Times New Roman"/>
          <w:color w:val="00B0F0"/>
          <w:spacing w:val="4"/>
          <w:sz w:val="24"/>
          <w:szCs w:val="24"/>
        </w:rPr>
      </w:pPr>
      <w:r w:rsidRPr="00500FAA">
        <w:rPr>
          <w:rFonts w:ascii="Times New Roman" w:hAnsi="Times New Roman" w:cs="Times New Roman"/>
          <w:spacing w:val="4"/>
          <w:sz w:val="24"/>
          <w:szCs w:val="24"/>
          <w:vertAlign w:val="superscript"/>
        </w:rPr>
        <w:tab/>
        <w:t xml:space="preserve">3 </w:t>
      </w:r>
      <w:r w:rsidRPr="00500FAA">
        <w:rPr>
          <w:rFonts w:ascii="Times New Roman" w:hAnsi="Times New Roman" w:cs="Times New Roman"/>
          <w:spacing w:val="4"/>
          <w:sz w:val="24"/>
          <w:szCs w:val="24"/>
        </w:rPr>
        <w:t xml:space="preserve">Участие врача-терапевта, врача-психиатра и врача-нарколога </w:t>
      </w:r>
      <w:r w:rsidRPr="00500FA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при прохождении предварительного и </w:t>
      </w:r>
      <w:r w:rsidRPr="00500FAA">
        <w:rPr>
          <w:rFonts w:ascii="Times New Roman" w:hAnsi="Times New Roman" w:cs="Times New Roman"/>
          <w:spacing w:val="4"/>
          <w:sz w:val="24"/>
          <w:szCs w:val="24"/>
        </w:rPr>
        <w:t xml:space="preserve">периодического </w:t>
      </w:r>
      <w:r w:rsidRPr="00500FAA">
        <w:rPr>
          <w:rFonts w:ascii="Times New Roman" w:hAnsi="Times New Roman" w:cs="Times New Roman"/>
          <w:color w:val="000000"/>
          <w:spacing w:val="4"/>
          <w:sz w:val="24"/>
          <w:szCs w:val="24"/>
        </w:rPr>
        <w:t>медицинского осмотра является обязательным для всех категорий обследуемых</w:t>
      </w:r>
      <w:r w:rsidRPr="00500FAA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500FAA" w:rsidRPr="00500FAA" w:rsidRDefault="00500FAA" w:rsidP="00500FAA">
      <w:pPr>
        <w:pStyle w:val="ac"/>
        <w:rPr>
          <w:rFonts w:ascii="Times New Roman" w:hAnsi="Times New Roman" w:cs="Times New Roman"/>
          <w:spacing w:val="4"/>
          <w:sz w:val="24"/>
          <w:szCs w:val="24"/>
        </w:rPr>
      </w:pPr>
      <w:r w:rsidRPr="00500FAA">
        <w:rPr>
          <w:rFonts w:ascii="Times New Roman" w:hAnsi="Times New Roman" w:cs="Times New Roman"/>
          <w:spacing w:val="4"/>
          <w:sz w:val="24"/>
          <w:szCs w:val="24"/>
          <w:vertAlign w:val="superscript"/>
        </w:rPr>
        <w:tab/>
        <w:t>4</w:t>
      </w:r>
      <w:r w:rsidRPr="00500FAA">
        <w:rPr>
          <w:rFonts w:ascii="Times New Roman" w:hAnsi="Times New Roman" w:cs="Times New Roman"/>
          <w:spacing w:val="4"/>
          <w:sz w:val="24"/>
          <w:szCs w:val="24"/>
        </w:rPr>
        <w:t xml:space="preserve"> Дополнительные медицинские противопоказания являются дополнением к общим медицинским противопоказаниям.</w:t>
      </w:r>
    </w:p>
    <w:p w:rsidR="00B17429" w:rsidRPr="00500FAA" w:rsidRDefault="00B17429" w:rsidP="00B17429">
      <w:pPr>
        <w:shd w:val="clear" w:color="auto" w:fill="FFFFFF"/>
        <w:rPr>
          <w:sz w:val="24"/>
          <w:szCs w:val="24"/>
        </w:rPr>
        <w:sectPr w:rsidR="00B17429" w:rsidRPr="00500FAA" w:rsidSect="002E2AD2">
          <w:type w:val="continuous"/>
          <w:pgSz w:w="16838" w:h="11906" w:orient="landscape"/>
          <w:pgMar w:top="1079" w:right="1134" w:bottom="851" w:left="1134" w:header="709" w:footer="709" w:gutter="0"/>
          <w:pgNumType w:start="1"/>
          <w:cols w:space="708"/>
          <w:docGrid w:linePitch="360"/>
        </w:sectPr>
      </w:pPr>
    </w:p>
    <w:p w:rsidR="00315FAC" w:rsidRDefault="00315FAC"/>
    <w:sectPr w:rsidR="00315FAC" w:rsidSect="00B174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4E2" w:rsidRPr="00B17429" w:rsidRDefault="007434E2" w:rsidP="00B17429">
      <w:pPr>
        <w:pStyle w:val="a6"/>
        <w:rPr>
          <w:color w:val="auto"/>
          <w:sz w:val="28"/>
          <w:szCs w:val="28"/>
        </w:rPr>
      </w:pPr>
      <w:r>
        <w:separator/>
      </w:r>
    </w:p>
  </w:endnote>
  <w:endnote w:type="continuationSeparator" w:id="1">
    <w:p w:rsidR="007434E2" w:rsidRPr="00B17429" w:rsidRDefault="007434E2" w:rsidP="00B17429">
      <w:pPr>
        <w:pStyle w:val="a6"/>
        <w:rPr>
          <w:color w:val="auto"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4E2" w:rsidRPr="00B17429" w:rsidRDefault="007434E2" w:rsidP="00B17429">
      <w:pPr>
        <w:pStyle w:val="a6"/>
        <w:rPr>
          <w:color w:val="auto"/>
          <w:sz w:val="28"/>
          <w:szCs w:val="28"/>
        </w:rPr>
      </w:pPr>
      <w:r>
        <w:separator/>
      </w:r>
    </w:p>
  </w:footnote>
  <w:footnote w:type="continuationSeparator" w:id="1">
    <w:p w:rsidR="007434E2" w:rsidRPr="00B17429" w:rsidRDefault="007434E2" w:rsidP="00B17429">
      <w:pPr>
        <w:pStyle w:val="a6"/>
        <w:rPr>
          <w:color w:val="auto"/>
          <w:sz w:val="28"/>
          <w:szCs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A42" w:rsidRDefault="000B5D11" w:rsidP="00476DF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85CD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13A42" w:rsidRDefault="007434E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087"/>
    <w:multiLevelType w:val="hybridMultilevel"/>
    <w:tmpl w:val="5832F0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F71F7"/>
    <w:multiLevelType w:val="hybridMultilevel"/>
    <w:tmpl w:val="5394E96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3E23206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4D7A63"/>
    <w:multiLevelType w:val="hybridMultilevel"/>
    <w:tmpl w:val="E01042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7C3BB2"/>
    <w:multiLevelType w:val="hybridMultilevel"/>
    <w:tmpl w:val="AD38C5D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92B135B"/>
    <w:multiLevelType w:val="hybridMultilevel"/>
    <w:tmpl w:val="8D8833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045DB5"/>
    <w:multiLevelType w:val="hybridMultilevel"/>
    <w:tmpl w:val="551229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91757F"/>
    <w:multiLevelType w:val="hybridMultilevel"/>
    <w:tmpl w:val="CC3A4B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772FF0"/>
    <w:multiLevelType w:val="hybridMultilevel"/>
    <w:tmpl w:val="74147E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429"/>
    <w:rsid w:val="000B5D11"/>
    <w:rsid w:val="00137268"/>
    <w:rsid w:val="00185CD1"/>
    <w:rsid w:val="0029331A"/>
    <w:rsid w:val="00315FAC"/>
    <w:rsid w:val="00500FAA"/>
    <w:rsid w:val="00647599"/>
    <w:rsid w:val="007434E2"/>
    <w:rsid w:val="00781292"/>
    <w:rsid w:val="007F2A0C"/>
    <w:rsid w:val="0080263E"/>
    <w:rsid w:val="00AA2F4A"/>
    <w:rsid w:val="00AF1E4D"/>
    <w:rsid w:val="00B17429"/>
    <w:rsid w:val="00B624D0"/>
    <w:rsid w:val="00FB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17429"/>
  </w:style>
  <w:style w:type="paragraph" w:styleId="a4">
    <w:name w:val="header"/>
    <w:basedOn w:val="a"/>
    <w:link w:val="a5"/>
    <w:rsid w:val="00B17429"/>
    <w:pPr>
      <w:tabs>
        <w:tab w:val="center" w:pos="4153"/>
        <w:tab w:val="right" w:pos="8306"/>
      </w:tabs>
      <w:spacing w:line="360" w:lineRule="auto"/>
      <w:jc w:val="both"/>
    </w:pPr>
    <w:rPr>
      <w:sz w:val="26"/>
      <w:szCs w:val="20"/>
    </w:rPr>
  </w:style>
  <w:style w:type="character" w:customStyle="1" w:styleId="a5">
    <w:name w:val="Верхний колонтитул Знак"/>
    <w:basedOn w:val="a0"/>
    <w:link w:val="a4"/>
    <w:rsid w:val="00B1742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rsid w:val="00B17429"/>
    <w:pPr>
      <w:jc w:val="both"/>
    </w:pPr>
    <w:rPr>
      <w:color w:val="0000FF"/>
      <w:sz w:val="26"/>
      <w:szCs w:val="20"/>
    </w:rPr>
  </w:style>
  <w:style w:type="character" w:customStyle="1" w:styleId="a7">
    <w:name w:val="Основной текст Знак"/>
    <w:basedOn w:val="a0"/>
    <w:link w:val="a6"/>
    <w:rsid w:val="00B17429"/>
    <w:rPr>
      <w:rFonts w:ascii="Times New Roman" w:eastAsia="Times New Roman" w:hAnsi="Times New Roman" w:cs="Times New Roman"/>
      <w:color w:val="0000FF"/>
      <w:sz w:val="26"/>
      <w:szCs w:val="20"/>
      <w:lang w:eastAsia="ru-RU"/>
    </w:rPr>
  </w:style>
  <w:style w:type="paragraph" w:styleId="3">
    <w:name w:val="Body Text 3"/>
    <w:basedOn w:val="a"/>
    <w:link w:val="30"/>
    <w:rsid w:val="00B17429"/>
    <w:pPr>
      <w:spacing w:before="60" w:after="60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rsid w:val="00B1742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B174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B174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742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footnote reference"/>
    <w:basedOn w:val="a0"/>
    <w:semiHidden/>
    <w:rsid w:val="00500FAA"/>
    <w:rPr>
      <w:vertAlign w:val="superscript"/>
    </w:rPr>
  </w:style>
  <w:style w:type="paragraph" w:styleId="ac">
    <w:name w:val="footnote text"/>
    <w:basedOn w:val="a"/>
    <w:link w:val="ad"/>
    <w:semiHidden/>
    <w:rsid w:val="00500FAA"/>
    <w:rPr>
      <w:rFonts w:ascii="Arial" w:hAnsi="Arial" w:cs="Arial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500FA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mppk</Company>
  <LinksUpToDate>false</LinksUpToDate>
  <CharactersWithSpaces>14525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Glavmppk</cp:lastModifiedBy>
  <cp:revision>5</cp:revision>
  <dcterms:created xsi:type="dcterms:W3CDTF">2014-04-04T10:31:00Z</dcterms:created>
  <dcterms:modified xsi:type="dcterms:W3CDTF">2014-06-05T09:11:00Z</dcterms:modified>
</cp:coreProperties>
</file>